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062F" w14:textId="5E046528" w:rsidR="002A3CC2" w:rsidRPr="001D7925" w:rsidRDefault="008C5E43" w:rsidP="001D7925">
      <w:pPr>
        <w:jc w:val="center"/>
        <w:rPr>
          <w:rFonts w:ascii="Verdana" w:hAnsi="Verdana"/>
          <w:b/>
          <w:sz w:val="40"/>
          <w:szCs w:val="40"/>
        </w:rPr>
      </w:pPr>
      <w:r w:rsidRPr="001D7925">
        <w:rPr>
          <w:rFonts w:ascii="Verdana" w:hAnsi="Verdana"/>
          <w:b/>
          <w:sz w:val="40"/>
          <w:szCs w:val="40"/>
        </w:rPr>
        <w:t>UCAS-TT Entry Profile 201</w:t>
      </w:r>
      <w:r w:rsidR="00667A6A" w:rsidRPr="001D7925">
        <w:rPr>
          <w:rFonts w:ascii="Verdana" w:hAnsi="Verdana"/>
          <w:b/>
          <w:sz w:val="40"/>
          <w:szCs w:val="40"/>
        </w:rPr>
        <w:t>8-19</w:t>
      </w:r>
      <w:r w:rsidR="001D7925">
        <w:rPr>
          <w:rFonts w:ascii="Verdana" w:hAnsi="Verdana"/>
          <w:b/>
          <w:sz w:val="40"/>
          <w:szCs w:val="40"/>
        </w:rPr>
        <w:t xml:space="preserve">     </w:t>
      </w:r>
      <w:r w:rsidR="001D7925">
        <w:rPr>
          <w:rFonts w:ascii="Verdana" w:hAnsi="Verdana"/>
          <w:b/>
          <w:noProof/>
          <w:sz w:val="40"/>
          <w:szCs w:val="40"/>
          <w:lang w:eastAsia="en-GB"/>
        </w:rPr>
        <w:drawing>
          <wp:inline distT="0" distB="0" distL="0" distR="0" wp14:anchorId="197A7387" wp14:editId="1356F6B5">
            <wp:extent cx="1614118" cy="1295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345" cy="1349353"/>
                    </a:xfrm>
                    <a:prstGeom prst="rect">
                      <a:avLst/>
                    </a:prstGeom>
                    <a:noFill/>
                  </pic:spPr>
                </pic:pic>
              </a:graphicData>
            </a:graphic>
          </wp:inline>
        </w:drawing>
      </w:r>
    </w:p>
    <w:p w14:paraId="63EC2558" w14:textId="2C24F6EF" w:rsidR="008C5E43" w:rsidRPr="001D7925" w:rsidRDefault="001D7925" w:rsidP="001D7925">
      <w:pPr>
        <w:jc w:val="center"/>
        <w:rPr>
          <w:rFonts w:ascii="Verdana" w:hAnsi="Verdana"/>
          <w:b/>
          <w:sz w:val="40"/>
          <w:szCs w:val="40"/>
        </w:rPr>
      </w:pPr>
      <w:r w:rsidRPr="001D7925">
        <w:rPr>
          <w:rFonts w:ascii="Verdana" w:hAnsi="Verdana"/>
          <w:b/>
          <w:sz w:val="40"/>
          <w:szCs w:val="40"/>
        </w:rPr>
        <w:t xml:space="preserve">Derby </w:t>
      </w:r>
      <w:r>
        <w:rPr>
          <w:rFonts w:ascii="Verdana" w:hAnsi="Verdana"/>
          <w:b/>
          <w:sz w:val="40"/>
          <w:szCs w:val="40"/>
        </w:rPr>
        <w:t>City Schools</w:t>
      </w:r>
      <w:r w:rsidRPr="001D7925">
        <w:rPr>
          <w:rFonts w:ascii="Verdana" w:hAnsi="Verdana"/>
          <w:b/>
          <w:sz w:val="40"/>
          <w:szCs w:val="40"/>
        </w:rPr>
        <w:t xml:space="preserve"> Alliance</w:t>
      </w:r>
    </w:p>
    <w:p w14:paraId="75618CDD" w14:textId="77777777" w:rsidR="00363A82" w:rsidRDefault="00363A82" w:rsidP="008C5E43">
      <w:pPr>
        <w:rPr>
          <w:rFonts w:ascii="Verdana" w:hAnsi="Verdana"/>
          <w:b/>
          <w:sz w:val="20"/>
          <w:szCs w:val="20"/>
        </w:rPr>
      </w:pPr>
    </w:p>
    <w:p w14:paraId="507DBA61" w14:textId="77777777" w:rsidR="008C5E43" w:rsidRPr="001D7925" w:rsidRDefault="008C5E43">
      <w:pPr>
        <w:rPr>
          <w:rFonts w:ascii="Verdana" w:hAnsi="Verdana"/>
          <w:b/>
          <w:sz w:val="36"/>
          <w:szCs w:val="36"/>
        </w:rPr>
      </w:pPr>
      <w:r w:rsidRPr="001D7925">
        <w:rPr>
          <w:rFonts w:ascii="Verdana" w:hAnsi="Verdana"/>
          <w:b/>
          <w:sz w:val="36"/>
          <w:szCs w:val="36"/>
        </w:rPr>
        <w:t>Why Train with us?</w:t>
      </w:r>
      <w:r w:rsidR="0014603F" w:rsidRPr="001D7925">
        <w:rPr>
          <w:rFonts w:ascii="Verdana" w:hAnsi="Verdana"/>
          <w:b/>
          <w:sz w:val="36"/>
          <w:szCs w:val="36"/>
        </w:rPr>
        <w:t xml:space="preserve"> </w:t>
      </w:r>
    </w:p>
    <w:tbl>
      <w:tblPr>
        <w:tblStyle w:val="TableGrid"/>
        <w:tblW w:w="0" w:type="auto"/>
        <w:tblLook w:val="04A0" w:firstRow="1" w:lastRow="0" w:firstColumn="1" w:lastColumn="0" w:noHBand="0" w:noVBand="1"/>
      </w:tblPr>
      <w:tblGrid>
        <w:gridCol w:w="9016"/>
      </w:tblGrid>
      <w:tr w:rsidR="0070361C" w:rsidRPr="001D7925" w14:paraId="12633A56" w14:textId="77777777" w:rsidTr="0070361C">
        <w:tc>
          <w:tcPr>
            <w:tcW w:w="9242" w:type="dxa"/>
          </w:tcPr>
          <w:p w14:paraId="37810364" w14:textId="6B6BDC9B" w:rsidR="00485B9E" w:rsidRPr="001D7925" w:rsidRDefault="00485B9E" w:rsidP="00485B9E">
            <w:pPr>
              <w:rPr>
                <w:rFonts w:ascii="Verdana" w:hAnsi="Verdana"/>
                <w:b/>
                <w:sz w:val="24"/>
                <w:szCs w:val="24"/>
              </w:rPr>
            </w:pPr>
            <w:r w:rsidRPr="001D7925">
              <w:rPr>
                <w:rFonts w:ascii="Verdana" w:hAnsi="Verdana"/>
                <w:b/>
                <w:sz w:val="24"/>
                <w:szCs w:val="24"/>
              </w:rPr>
              <w:t>Derby City Schools Alliance</w:t>
            </w:r>
          </w:p>
          <w:p w14:paraId="191A3A9E" w14:textId="1534403F" w:rsidR="00D116B1" w:rsidRPr="001D7925" w:rsidRDefault="001D7925" w:rsidP="00C30295">
            <w:pPr>
              <w:rPr>
                <w:rFonts w:ascii="Verdana" w:hAnsi="Verdana"/>
                <w:color w:val="FFC000"/>
                <w:sz w:val="24"/>
                <w:szCs w:val="24"/>
              </w:rPr>
            </w:pPr>
            <w:r w:rsidRPr="001D7925">
              <w:rPr>
                <w:rFonts w:ascii="Verdana" w:hAnsi="Verdana" w:cs="Arial"/>
                <w:sz w:val="24"/>
                <w:szCs w:val="24"/>
              </w:rPr>
              <w:t>We are a group of 11</w:t>
            </w:r>
            <w:r w:rsidR="00485B9E" w:rsidRPr="001D7925">
              <w:rPr>
                <w:rFonts w:ascii="Verdana" w:hAnsi="Verdana" w:cs="Arial"/>
                <w:sz w:val="24"/>
                <w:szCs w:val="24"/>
              </w:rPr>
              <w:t xml:space="preserve"> good and outstanding schools who have success</w:t>
            </w:r>
            <w:r w:rsidR="005F522E" w:rsidRPr="001D7925">
              <w:rPr>
                <w:rFonts w:ascii="Verdana" w:hAnsi="Verdana" w:cs="Arial"/>
                <w:sz w:val="24"/>
                <w:szCs w:val="24"/>
              </w:rPr>
              <w:t xml:space="preserve">fully trained teachers.  Last year, 100% of trainees choosing to enter the teaching profession gained employment. </w:t>
            </w:r>
            <w:r w:rsidR="00485B9E" w:rsidRPr="001D7925">
              <w:rPr>
                <w:rFonts w:ascii="Verdana" w:hAnsi="Verdana" w:cs="Arial"/>
                <w:sz w:val="24"/>
                <w:szCs w:val="24"/>
              </w:rPr>
              <w:t xml:space="preserve"> As an alliance we are small but offer big training in partnership with Nottingham University and Derby City Local Authority.</w:t>
            </w:r>
            <w:r w:rsidR="00C30295" w:rsidRPr="001D7925">
              <w:rPr>
                <w:rFonts w:ascii="Verdana" w:hAnsi="Verdana" w:cs="Arial"/>
                <w:sz w:val="24"/>
                <w:szCs w:val="24"/>
              </w:rPr>
              <w:t xml:space="preserve"> </w:t>
            </w:r>
          </w:p>
          <w:p w14:paraId="1715E62C" w14:textId="77777777" w:rsidR="0070361C" w:rsidRPr="001D7925" w:rsidRDefault="0070361C" w:rsidP="0070361C">
            <w:pPr>
              <w:rPr>
                <w:rFonts w:ascii="Verdana" w:hAnsi="Verdana"/>
                <w:b/>
                <w:sz w:val="24"/>
                <w:szCs w:val="24"/>
              </w:rPr>
            </w:pPr>
          </w:p>
          <w:p w14:paraId="34FFE17F" w14:textId="3371532C" w:rsidR="0070361C" w:rsidRPr="001D7925" w:rsidRDefault="0070361C" w:rsidP="0070361C">
            <w:pPr>
              <w:rPr>
                <w:rFonts w:ascii="Verdana" w:hAnsi="Verdana"/>
                <w:sz w:val="24"/>
                <w:szCs w:val="24"/>
              </w:rPr>
            </w:pPr>
            <w:r w:rsidRPr="001D7925">
              <w:rPr>
                <w:rFonts w:ascii="Verdana" w:hAnsi="Verdana"/>
                <w:sz w:val="24"/>
                <w:szCs w:val="24"/>
              </w:rPr>
              <w:t xml:space="preserve">We are working in partnership with the University of Nottingham, a Russell Group institution that is rated ‘Outstanding’ by Ofsted. All trainees who successfully </w:t>
            </w:r>
            <w:r w:rsidR="00AC0B69" w:rsidRPr="001D7925">
              <w:rPr>
                <w:rFonts w:ascii="Verdana" w:hAnsi="Verdana"/>
                <w:sz w:val="24"/>
                <w:szCs w:val="24"/>
              </w:rPr>
              <w:t>complete the</w:t>
            </w:r>
            <w:r w:rsidRPr="001D7925">
              <w:rPr>
                <w:rFonts w:ascii="Verdana" w:hAnsi="Verdana"/>
                <w:sz w:val="24"/>
                <w:szCs w:val="24"/>
              </w:rPr>
              <w:t xml:space="preserve"> School Direct course with us will be recommended for Qualified Teacher Status and will gain a PGCE with masters level credits.  The University has a long history of Initial Teacher Education and we have worked together closely to develop a high quality programme based on experience, excellent Quality Assurance and a commitment to a high level of support for trainees.</w:t>
            </w:r>
          </w:p>
          <w:p w14:paraId="036B4DAC" w14:textId="77777777" w:rsidR="00667A6A" w:rsidRPr="001D7925" w:rsidRDefault="00667A6A" w:rsidP="0070361C">
            <w:pPr>
              <w:rPr>
                <w:rFonts w:ascii="Verdana" w:hAnsi="Verdana"/>
                <w:sz w:val="24"/>
                <w:szCs w:val="24"/>
              </w:rPr>
            </w:pPr>
          </w:p>
          <w:p w14:paraId="054A022A" w14:textId="77777777" w:rsidR="00667A6A" w:rsidRPr="001D7925" w:rsidRDefault="00667A6A" w:rsidP="00667A6A">
            <w:pPr>
              <w:rPr>
                <w:rFonts w:ascii="Verdana" w:hAnsi="Verdana"/>
                <w:sz w:val="24"/>
                <w:szCs w:val="24"/>
              </w:rPr>
            </w:pPr>
            <w:r w:rsidRPr="001D7925">
              <w:rPr>
                <w:rFonts w:ascii="Verdana" w:hAnsi="Verdana"/>
                <w:sz w:val="24"/>
                <w:szCs w:val="24"/>
              </w:rPr>
              <w:t>Please see the University of Nottingham website for more information about the training programme, including:</w:t>
            </w:r>
          </w:p>
          <w:p w14:paraId="0341CAA5" w14:textId="77777777" w:rsidR="00667A6A" w:rsidRPr="001D7925" w:rsidRDefault="00667A6A" w:rsidP="00667A6A">
            <w:pPr>
              <w:pStyle w:val="ListParagraph"/>
              <w:numPr>
                <w:ilvl w:val="0"/>
                <w:numId w:val="5"/>
              </w:numPr>
              <w:rPr>
                <w:rFonts w:ascii="Verdana" w:hAnsi="Verdana"/>
                <w:b/>
                <w:sz w:val="24"/>
                <w:szCs w:val="24"/>
              </w:rPr>
            </w:pPr>
            <w:r w:rsidRPr="001D7925">
              <w:rPr>
                <w:rFonts w:ascii="Verdana" w:hAnsi="Verdana"/>
                <w:b/>
                <w:sz w:val="24"/>
                <w:szCs w:val="24"/>
              </w:rPr>
              <w:t>Our entry requirements</w:t>
            </w:r>
          </w:p>
          <w:p w14:paraId="0E07D710" w14:textId="77777777" w:rsidR="00667A6A" w:rsidRPr="001D7925" w:rsidRDefault="00667A6A" w:rsidP="00667A6A">
            <w:pPr>
              <w:pStyle w:val="ListParagraph"/>
              <w:numPr>
                <w:ilvl w:val="0"/>
                <w:numId w:val="5"/>
              </w:numPr>
              <w:rPr>
                <w:rFonts w:ascii="Verdana" w:hAnsi="Verdana"/>
                <w:b/>
                <w:sz w:val="24"/>
                <w:szCs w:val="24"/>
              </w:rPr>
            </w:pPr>
            <w:r w:rsidRPr="001D7925">
              <w:rPr>
                <w:rFonts w:ascii="Verdana" w:hAnsi="Verdana"/>
                <w:b/>
                <w:sz w:val="24"/>
                <w:szCs w:val="24"/>
              </w:rPr>
              <w:t>How we select our trainees</w:t>
            </w:r>
          </w:p>
          <w:p w14:paraId="5DD2405A" w14:textId="77777777" w:rsidR="00667A6A" w:rsidRPr="001D7925" w:rsidRDefault="00667A6A" w:rsidP="00667A6A">
            <w:pPr>
              <w:pStyle w:val="ListParagraph"/>
              <w:numPr>
                <w:ilvl w:val="0"/>
                <w:numId w:val="5"/>
              </w:numPr>
              <w:rPr>
                <w:rFonts w:ascii="Verdana" w:hAnsi="Verdana"/>
                <w:b/>
                <w:sz w:val="24"/>
                <w:szCs w:val="24"/>
              </w:rPr>
            </w:pPr>
            <w:r w:rsidRPr="001D7925">
              <w:rPr>
                <w:rFonts w:ascii="Verdana" w:hAnsi="Verdana"/>
                <w:b/>
                <w:sz w:val="24"/>
                <w:szCs w:val="24"/>
              </w:rPr>
              <w:t>Fees and funding</w:t>
            </w:r>
          </w:p>
          <w:p w14:paraId="65FBAEBC" w14:textId="77777777" w:rsidR="00667A6A" w:rsidRPr="001D7925" w:rsidRDefault="00667A6A" w:rsidP="00667A6A">
            <w:pPr>
              <w:pStyle w:val="ListParagraph"/>
              <w:numPr>
                <w:ilvl w:val="0"/>
                <w:numId w:val="5"/>
              </w:numPr>
              <w:rPr>
                <w:rFonts w:ascii="Verdana" w:hAnsi="Verdana"/>
                <w:sz w:val="24"/>
                <w:szCs w:val="24"/>
              </w:rPr>
            </w:pPr>
            <w:r w:rsidRPr="001D7925">
              <w:rPr>
                <w:rFonts w:ascii="Verdana" w:hAnsi="Verdana"/>
                <w:b/>
                <w:sz w:val="24"/>
                <w:szCs w:val="24"/>
              </w:rPr>
              <w:t>Application guidance</w:t>
            </w:r>
          </w:p>
          <w:p w14:paraId="577A8593" w14:textId="452427E3" w:rsidR="00D116B1" w:rsidRPr="001D7925" w:rsidRDefault="00D116B1">
            <w:pPr>
              <w:rPr>
                <w:rFonts w:ascii="Verdana" w:hAnsi="Verdana"/>
                <w:b/>
                <w:sz w:val="24"/>
                <w:szCs w:val="24"/>
              </w:rPr>
            </w:pPr>
          </w:p>
        </w:tc>
      </w:tr>
    </w:tbl>
    <w:p w14:paraId="7CF7589D" w14:textId="77777777" w:rsidR="00667A6A" w:rsidRPr="001D7925" w:rsidRDefault="00667A6A">
      <w:pPr>
        <w:rPr>
          <w:rFonts w:ascii="Verdana" w:hAnsi="Verdana"/>
          <w:b/>
          <w:sz w:val="24"/>
          <w:szCs w:val="24"/>
        </w:rPr>
      </w:pPr>
    </w:p>
    <w:p w14:paraId="77E733CA" w14:textId="77777777" w:rsidR="001D7925" w:rsidRPr="001D7925" w:rsidRDefault="001D7925">
      <w:pPr>
        <w:rPr>
          <w:rFonts w:ascii="Verdana" w:hAnsi="Verdana"/>
          <w:b/>
          <w:sz w:val="24"/>
          <w:szCs w:val="24"/>
        </w:rPr>
      </w:pPr>
    </w:p>
    <w:p w14:paraId="3CDF8270" w14:textId="77777777" w:rsidR="001D7925" w:rsidRPr="001D7925" w:rsidRDefault="001D7925">
      <w:pPr>
        <w:rPr>
          <w:rFonts w:ascii="Verdana" w:hAnsi="Verdana"/>
          <w:b/>
          <w:sz w:val="24"/>
          <w:szCs w:val="24"/>
        </w:rPr>
      </w:pPr>
    </w:p>
    <w:p w14:paraId="27250621" w14:textId="77777777" w:rsidR="001D7925" w:rsidRPr="001D7925" w:rsidRDefault="001D7925">
      <w:pPr>
        <w:rPr>
          <w:rFonts w:ascii="Verdana" w:hAnsi="Verdana"/>
          <w:b/>
          <w:sz w:val="24"/>
          <w:szCs w:val="24"/>
        </w:rPr>
      </w:pPr>
    </w:p>
    <w:p w14:paraId="0603CC94" w14:textId="77777777" w:rsidR="001D7925" w:rsidRPr="001D7925" w:rsidRDefault="001D7925">
      <w:pPr>
        <w:rPr>
          <w:rFonts w:ascii="Verdana" w:hAnsi="Verdana"/>
          <w:b/>
          <w:sz w:val="24"/>
          <w:szCs w:val="24"/>
        </w:rPr>
      </w:pPr>
    </w:p>
    <w:p w14:paraId="7D128FB6" w14:textId="77777777" w:rsidR="001D7925" w:rsidRPr="001D7925" w:rsidRDefault="001D7925">
      <w:pPr>
        <w:rPr>
          <w:rFonts w:ascii="Verdana" w:hAnsi="Verdana"/>
          <w:b/>
          <w:sz w:val="24"/>
          <w:szCs w:val="24"/>
        </w:rPr>
      </w:pPr>
    </w:p>
    <w:p w14:paraId="39C571BF" w14:textId="641C0778" w:rsidR="006F77E7" w:rsidRPr="002B4F56" w:rsidRDefault="001D7925">
      <w:pPr>
        <w:rPr>
          <w:rFonts w:ascii="Verdana" w:hAnsi="Verdana"/>
          <w:sz w:val="20"/>
          <w:szCs w:val="20"/>
        </w:rPr>
      </w:pPr>
      <w:r>
        <w:rPr>
          <w:rFonts w:ascii="Verdana" w:hAnsi="Verdana"/>
          <w:b/>
          <w:sz w:val="20"/>
          <w:szCs w:val="20"/>
        </w:rPr>
        <w:lastRenderedPageBreak/>
        <w:t xml:space="preserve">Details of the </w:t>
      </w:r>
      <w:r w:rsidR="0014603F" w:rsidRPr="002B4F56">
        <w:rPr>
          <w:rFonts w:ascii="Verdana" w:hAnsi="Verdana"/>
          <w:b/>
          <w:sz w:val="20"/>
          <w:szCs w:val="20"/>
        </w:rPr>
        <w:t xml:space="preserve"> Training Course </w:t>
      </w:r>
    </w:p>
    <w:tbl>
      <w:tblPr>
        <w:tblStyle w:val="TableGrid"/>
        <w:tblW w:w="0" w:type="auto"/>
        <w:tblLook w:val="04A0" w:firstRow="1" w:lastRow="0" w:firstColumn="1" w:lastColumn="0" w:noHBand="0" w:noVBand="1"/>
      </w:tblPr>
      <w:tblGrid>
        <w:gridCol w:w="9016"/>
      </w:tblGrid>
      <w:tr w:rsidR="0070361C" w14:paraId="0F30B41A" w14:textId="77777777" w:rsidTr="00147B97">
        <w:trPr>
          <w:trHeight w:val="4885"/>
        </w:trPr>
        <w:tc>
          <w:tcPr>
            <w:tcW w:w="9242" w:type="dxa"/>
          </w:tcPr>
          <w:p w14:paraId="0F22212B" w14:textId="77777777" w:rsidR="0070361C" w:rsidRPr="002B4F56" w:rsidRDefault="0070361C" w:rsidP="0070361C">
            <w:pPr>
              <w:rPr>
                <w:rFonts w:ascii="Verdana" w:hAnsi="Verdana"/>
                <w:b/>
                <w:sz w:val="20"/>
                <w:szCs w:val="20"/>
              </w:rPr>
            </w:pPr>
          </w:p>
          <w:p w14:paraId="2B5F3A4D" w14:textId="77777777" w:rsidR="007544A8" w:rsidRDefault="0070361C" w:rsidP="0070361C">
            <w:pPr>
              <w:rPr>
                <w:rFonts w:ascii="Verdana" w:hAnsi="Verdana"/>
                <w:sz w:val="20"/>
                <w:szCs w:val="20"/>
              </w:rPr>
            </w:pPr>
            <w:r w:rsidRPr="002B4F56">
              <w:rPr>
                <w:rFonts w:ascii="Verdana" w:hAnsi="Verdana"/>
                <w:sz w:val="20"/>
                <w:szCs w:val="20"/>
              </w:rPr>
              <w:t>Your home school and the University of Nottingham work closely together to ensure that your progress on the course is closely supported and q</w:t>
            </w:r>
            <w:r>
              <w:rPr>
                <w:rFonts w:ascii="Verdana" w:hAnsi="Verdana"/>
                <w:sz w:val="20"/>
                <w:szCs w:val="20"/>
              </w:rPr>
              <w:t>uality assu</w:t>
            </w:r>
            <w:r w:rsidRPr="002B4F56">
              <w:rPr>
                <w:rFonts w:ascii="Verdana" w:hAnsi="Verdana"/>
                <w:sz w:val="20"/>
                <w:szCs w:val="20"/>
              </w:rPr>
              <w:t xml:space="preserve">red.  </w:t>
            </w:r>
          </w:p>
          <w:p w14:paraId="7F4C60FA" w14:textId="77777777" w:rsidR="007544A8" w:rsidRDefault="007544A8" w:rsidP="0070361C">
            <w:pPr>
              <w:rPr>
                <w:rFonts w:ascii="Verdana" w:hAnsi="Verdana"/>
                <w:sz w:val="20"/>
                <w:szCs w:val="20"/>
              </w:rPr>
            </w:pPr>
          </w:p>
          <w:p w14:paraId="5446F04B" w14:textId="6019B482" w:rsidR="0070361C" w:rsidRDefault="00410A2B" w:rsidP="0070361C">
            <w:pPr>
              <w:rPr>
                <w:rFonts w:ascii="Verdana" w:hAnsi="Verdana"/>
                <w:sz w:val="20"/>
                <w:szCs w:val="20"/>
              </w:rPr>
            </w:pPr>
            <w:r>
              <w:rPr>
                <w:rFonts w:ascii="Verdana" w:hAnsi="Verdana"/>
                <w:sz w:val="20"/>
                <w:szCs w:val="20"/>
              </w:rPr>
              <w:t>Over the duration of the course</w:t>
            </w:r>
            <w:r w:rsidRPr="0074059D" w:rsidDel="00410A2B">
              <w:rPr>
                <w:rFonts w:ascii="Verdana" w:hAnsi="Verdana"/>
                <w:b/>
                <w:sz w:val="20"/>
                <w:szCs w:val="20"/>
              </w:rPr>
              <w:t xml:space="preserve"> </w:t>
            </w:r>
            <w:r w:rsidR="007544A8">
              <w:rPr>
                <w:rFonts w:ascii="Verdana" w:hAnsi="Verdana"/>
                <w:sz w:val="20"/>
                <w:szCs w:val="20"/>
              </w:rPr>
              <w:t>y</w:t>
            </w:r>
            <w:r w:rsidR="0070361C" w:rsidRPr="002B4F56">
              <w:rPr>
                <w:rFonts w:ascii="Verdana" w:hAnsi="Verdana"/>
                <w:sz w:val="20"/>
                <w:szCs w:val="20"/>
              </w:rPr>
              <w:t xml:space="preserve">ou will spend four days in school and one day at the University on a Friday.  Fridays will be an opportunity to work with </w:t>
            </w:r>
            <w:r>
              <w:rPr>
                <w:rFonts w:ascii="Verdana" w:hAnsi="Verdana"/>
                <w:sz w:val="20"/>
                <w:szCs w:val="20"/>
              </w:rPr>
              <w:t xml:space="preserve">other </w:t>
            </w:r>
            <w:r w:rsidR="0070361C" w:rsidRPr="002B4F56">
              <w:rPr>
                <w:rFonts w:ascii="Verdana" w:hAnsi="Verdana"/>
                <w:sz w:val="20"/>
                <w:szCs w:val="20"/>
              </w:rPr>
              <w:t>primary trainees</w:t>
            </w:r>
            <w:r>
              <w:rPr>
                <w:rFonts w:ascii="Verdana" w:hAnsi="Verdana"/>
                <w:sz w:val="20"/>
                <w:szCs w:val="20"/>
              </w:rPr>
              <w:t xml:space="preserve">, </w:t>
            </w:r>
            <w:r w:rsidR="0070361C" w:rsidRPr="002B4F56">
              <w:rPr>
                <w:rFonts w:ascii="Verdana" w:hAnsi="Verdana"/>
                <w:sz w:val="20"/>
                <w:szCs w:val="20"/>
              </w:rPr>
              <w:t xml:space="preserve">the sessions will form an integral part of the work you do in school. </w:t>
            </w:r>
            <w:r w:rsidR="007544A8">
              <w:rPr>
                <w:rFonts w:ascii="Verdana" w:hAnsi="Verdana"/>
                <w:sz w:val="20"/>
                <w:szCs w:val="20"/>
              </w:rPr>
              <w:t xml:space="preserve">You will be part of a large cohort of beginning teachers exploring the </w:t>
            </w:r>
            <w:r>
              <w:rPr>
                <w:rFonts w:ascii="Verdana" w:hAnsi="Verdana"/>
                <w:sz w:val="20"/>
                <w:szCs w:val="20"/>
              </w:rPr>
              <w:t xml:space="preserve">primary curriculum and </w:t>
            </w:r>
            <w:r w:rsidR="007544A8">
              <w:rPr>
                <w:rFonts w:ascii="Verdana" w:hAnsi="Verdana"/>
                <w:sz w:val="20"/>
                <w:szCs w:val="20"/>
              </w:rPr>
              <w:t>how to make it accessible and enjoyable to all pupils.</w:t>
            </w:r>
          </w:p>
          <w:p w14:paraId="407D4D14" w14:textId="77777777" w:rsidR="007544A8" w:rsidRPr="002B4F56" w:rsidRDefault="007544A8" w:rsidP="0070361C">
            <w:pPr>
              <w:rPr>
                <w:rFonts w:ascii="Verdana" w:hAnsi="Verdana"/>
                <w:sz w:val="20"/>
                <w:szCs w:val="20"/>
              </w:rPr>
            </w:pPr>
          </w:p>
          <w:p w14:paraId="2202DE52" w14:textId="4CB445CF" w:rsidR="0070361C" w:rsidRPr="002B4F56" w:rsidRDefault="0070361C" w:rsidP="0070361C">
            <w:pPr>
              <w:rPr>
                <w:rFonts w:ascii="Verdana" w:hAnsi="Verdana"/>
                <w:sz w:val="20"/>
                <w:szCs w:val="20"/>
              </w:rPr>
            </w:pPr>
            <w:r w:rsidRPr="002B4F56">
              <w:rPr>
                <w:rFonts w:ascii="Verdana" w:hAnsi="Verdana"/>
                <w:sz w:val="20"/>
                <w:szCs w:val="20"/>
              </w:rPr>
              <w:t>You will have a mentor assigned by the school who will undertake regular training at the University.</w:t>
            </w:r>
            <w:r w:rsidR="00AC0B69">
              <w:rPr>
                <w:rFonts w:ascii="Verdana" w:hAnsi="Verdana"/>
                <w:sz w:val="20"/>
                <w:szCs w:val="20"/>
              </w:rPr>
              <w:t xml:space="preserve">  You will also be allocated a u</w:t>
            </w:r>
            <w:r w:rsidRPr="002B4F56">
              <w:rPr>
                <w:rFonts w:ascii="Verdana" w:hAnsi="Verdana"/>
                <w:sz w:val="20"/>
                <w:szCs w:val="20"/>
              </w:rPr>
              <w:t xml:space="preserve">niversity tutor who will work closely with you and your mentor and coordinator. From the beginning of the course, which starts at the end of August, you will </w:t>
            </w:r>
            <w:r w:rsidR="007544A8">
              <w:rPr>
                <w:rFonts w:ascii="Verdana" w:hAnsi="Verdana"/>
                <w:sz w:val="20"/>
                <w:szCs w:val="20"/>
              </w:rPr>
              <w:t xml:space="preserve">be </w:t>
            </w:r>
            <w:r w:rsidRPr="002B4F56">
              <w:rPr>
                <w:rFonts w:ascii="Verdana" w:hAnsi="Verdana"/>
                <w:sz w:val="20"/>
                <w:szCs w:val="20"/>
              </w:rPr>
              <w:t xml:space="preserve">regarded as a member of staff but also as a beginning teacher. You will attend development days, consultation sessions and extra-curricular activities. </w:t>
            </w:r>
          </w:p>
          <w:p w14:paraId="6317B266" w14:textId="029F74F1" w:rsidR="0070361C" w:rsidRDefault="0070361C" w:rsidP="0070361C">
            <w:pPr>
              <w:rPr>
                <w:rFonts w:ascii="Verdana" w:hAnsi="Verdana"/>
                <w:sz w:val="20"/>
                <w:szCs w:val="20"/>
              </w:rPr>
            </w:pPr>
            <w:r w:rsidRPr="002B4F56">
              <w:rPr>
                <w:rFonts w:ascii="Verdana" w:hAnsi="Verdana"/>
                <w:sz w:val="20"/>
                <w:szCs w:val="20"/>
              </w:rPr>
              <w:t>In the second term you will undertake a placement in a second school</w:t>
            </w:r>
            <w:r w:rsidR="008E0E56">
              <w:rPr>
                <w:rFonts w:ascii="Verdana" w:hAnsi="Verdana"/>
                <w:sz w:val="20"/>
                <w:szCs w:val="20"/>
              </w:rPr>
              <w:t xml:space="preserve">. </w:t>
            </w:r>
            <w:r w:rsidRPr="002B4F56">
              <w:rPr>
                <w:rFonts w:ascii="Verdana" w:hAnsi="Verdana"/>
                <w:sz w:val="20"/>
                <w:szCs w:val="20"/>
              </w:rPr>
              <w:t>This is an opportunity to learn within a different context and share your experiences with other trainees.</w:t>
            </w:r>
          </w:p>
          <w:p w14:paraId="2EBAE5C0" w14:textId="77777777" w:rsidR="00973247" w:rsidRDefault="00973247" w:rsidP="00363A82">
            <w:pPr>
              <w:rPr>
                <w:rFonts w:ascii="Verdana" w:hAnsi="Verdana"/>
                <w:sz w:val="20"/>
                <w:szCs w:val="20"/>
              </w:rPr>
            </w:pPr>
          </w:p>
          <w:p w14:paraId="06A10074" w14:textId="77777777" w:rsidR="0070361C" w:rsidRDefault="0070361C" w:rsidP="0070361C">
            <w:pPr>
              <w:rPr>
                <w:rFonts w:ascii="Verdana" w:hAnsi="Verdana"/>
                <w:sz w:val="20"/>
                <w:szCs w:val="20"/>
              </w:rPr>
            </w:pPr>
          </w:p>
          <w:p w14:paraId="699B2559" w14:textId="3A55F614" w:rsidR="0070361C" w:rsidRPr="002B4F56" w:rsidRDefault="0070361C" w:rsidP="0070361C">
            <w:pPr>
              <w:rPr>
                <w:rFonts w:ascii="Verdana" w:hAnsi="Verdana"/>
                <w:sz w:val="20"/>
                <w:szCs w:val="20"/>
              </w:rPr>
            </w:pPr>
            <w:r w:rsidRPr="002B4F56">
              <w:rPr>
                <w:rFonts w:ascii="Verdana" w:hAnsi="Verdana"/>
                <w:sz w:val="20"/>
                <w:szCs w:val="20"/>
              </w:rPr>
              <w:t xml:space="preserve">The practical experience is underpinned by theoretical approaches that are discussed and explored </w:t>
            </w:r>
            <w:r w:rsidR="002F5E7D">
              <w:rPr>
                <w:rFonts w:ascii="Verdana" w:hAnsi="Verdana"/>
                <w:sz w:val="20"/>
                <w:szCs w:val="20"/>
              </w:rPr>
              <w:t xml:space="preserve">during </w:t>
            </w:r>
            <w:r w:rsidR="00960E55">
              <w:rPr>
                <w:rFonts w:ascii="Verdana" w:hAnsi="Verdana"/>
                <w:sz w:val="20"/>
                <w:szCs w:val="20"/>
              </w:rPr>
              <w:t>University based</w:t>
            </w:r>
            <w:r w:rsidRPr="002B4F56">
              <w:rPr>
                <w:rFonts w:ascii="Verdana" w:hAnsi="Verdana"/>
                <w:sz w:val="20"/>
                <w:szCs w:val="20"/>
              </w:rPr>
              <w:t xml:space="preserve"> sessions. There is a focus on both ‘Schools and Society’ and ‘Teaching and Learning’ and your assignments will ensure that these aspects are closely considered in relation to your teaching in school.  </w:t>
            </w:r>
          </w:p>
          <w:p w14:paraId="7FF4C4E9" w14:textId="77777777" w:rsidR="0070361C" w:rsidRDefault="0070361C" w:rsidP="0070361C">
            <w:pPr>
              <w:rPr>
                <w:rFonts w:ascii="Verdana" w:hAnsi="Verdana"/>
                <w:b/>
                <w:sz w:val="20"/>
                <w:szCs w:val="20"/>
              </w:rPr>
            </w:pPr>
          </w:p>
          <w:p w14:paraId="6C3308F7" w14:textId="77777777" w:rsidR="0070361C" w:rsidRDefault="0070361C" w:rsidP="0070361C">
            <w:pPr>
              <w:rPr>
                <w:rFonts w:ascii="Verdana" w:hAnsi="Verdana"/>
                <w:b/>
                <w:sz w:val="20"/>
                <w:szCs w:val="20"/>
              </w:rPr>
            </w:pPr>
            <w:r w:rsidRPr="002B4F56">
              <w:rPr>
                <w:rFonts w:ascii="Verdana" w:hAnsi="Verdana"/>
                <w:b/>
                <w:sz w:val="20"/>
                <w:szCs w:val="20"/>
              </w:rPr>
              <w:t>Assessment</w:t>
            </w:r>
          </w:p>
          <w:p w14:paraId="7CEBE257" w14:textId="77777777" w:rsidR="0070361C" w:rsidRPr="002B4F56" w:rsidRDefault="0070361C" w:rsidP="0070361C">
            <w:pPr>
              <w:rPr>
                <w:rFonts w:ascii="Verdana" w:hAnsi="Verdana"/>
                <w:sz w:val="20"/>
                <w:szCs w:val="20"/>
              </w:rPr>
            </w:pPr>
            <w:r w:rsidRPr="002B4F56">
              <w:rPr>
                <w:rFonts w:ascii="Verdana" w:hAnsi="Verdana"/>
                <w:sz w:val="20"/>
                <w:szCs w:val="20"/>
              </w:rPr>
              <w:t>The School Direct PGCE course is assessed at postgraduate certificate level.  It incorporates two 30-credit modules which may be counted towards the MA in Education.</w:t>
            </w:r>
          </w:p>
          <w:p w14:paraId="00571221" w14:textId="77777777" w:rsidR="0070361C" w:rsidRPr="002B4F56" w:rsidRDefault="0070361C" w:rsidP="0070361C">
            <w:pPr>
              <w:rPr>
                <w:rFonts w:ascii="Verdana" w:hAnsi="Verdana"/>
                <w:sz w:val="20"/>
                <w:szCs w:val="20"/>
              </w:rPr>
            </w:pPr>
            <w:r w:rsidRPr="002B4F56">
              <w:rPr>
                <w:rFonts w:ascii="Verdana" w:hAnsi="Verdana"/>
                <w:sz w:val="20"/>
                <w:szCs w:val="20"/>
              </w:rPr>
              <w:t>For the award of the PGCE and to achieve Teacher Standards, you must have reached the required standard in both the theoretical and practical elements of the course. In keeping with the nature of the course, which is vocational and postgraduate in approach, there are no written examinations.</w:t>
            </w:r>
          </w:p>
          <w:p w14:paraId="275F2C78" w14:textId="77777777" w:rsidR="0070361C" w:rsidRPr="002B4F56" w:rsidRDefault="0070361C" w:rsidP="0070361C">
            <w:pPr>
              <w:rPr>
                <w:rFonts w:ascii="Verdana" w:hAnsi="Verdana"/>
                <w:sz w:val="20"/>
                <w:szCs w:val="20"/>
              </w:rPr>
            </w:pPr>
            <w:r w:rsidRPr="002B4F56">
              <w:rPr>
                <w:rFonts w:ascii="Verdana" w:hAnsi="Verdana"/>
                <w:sz w:val="20"/>
                <w:szCs w:val="20"/>
              </w:rPr>
              <w:t>Practical Teaching is assessed by the University tutors, school based mentors and coordinators, and External Examiners.  Account is taken of your work over all school based elements of the course and your own written records of such work.</w:t>
            </w:r>
          </w:p>
          <w:p w14:paraId="0939BF15" w14:textId="77777777" w:rsidR="0070361C" w:rsidRPr="002B4F56" w:rsidRDefault="0070361C" w:rsidP="0070361C">
            <w:pPr>
              <w:rPr>
                <w:rFonts w:ascii="Verdana" w:hAnsi="Verdana"/>
                <w:sz w:val="20"/>
                <w:szCs w:val="20"/>
              </w:rPr>
            </w:pPr>
            <w:r w:rsidRPr="002B4F56">
              <w:rPr>
                <w:rFonts w:ascii="Verdana" w:hAnsi="Verdana"/>
                <w:sz w:val="20"/>
                <w:szCs w:val="20"/>
              </w:rPr>
              <w:t>The University does not allow an automatic right to re-sit practical teaching if you fail this part of the course. If the right to re-sit is granted then the opportunity is dependent upon locating a partner school which agrees to place you.</w:t>
            </w:r>
          </w:p>
          <w:p w14:paraId="07642F12" w14:textId="77777777" w:rsidR="0070361C" w:rsidRPr="0070361C" w:rsidRDefault="0070361C" w:rsidP="006F77E7">
            <w:pPr>
              <w:rPr>
                <w:rFonts w:ascii="Verdana" w:hAnsi="Verdana"/>
                <w:sz w:val="20"/>
                <w:szCs w:val="20"/>
              </w:rPr>
            </w:pPr>
            <w:r w:rsidRPr="002B4F56">
              <w:rPr>
                <w:rFonts w:ascii="Verdana" w:hAnsi="Verdana"/>
                <w:sz w:val="20"/>
                <w:szCs w:val="20"/>
              </w:rPr>
              <w:t>On the course, you are required to submit various pieces of work related to your course.  The assignments may be written pieces or presentations and may include collaborative work.</w:t>
            </w:r>
          </w:p>
          <w:p w14:paraId="296E7FFC" w14:textId="77777777" w:rsidR="0070361C" w:rsidRDefault="0070361C" w:rsidP="006F77E7">
            <w:pPr>
              <w:rPr>
                <w:rFonts w:ascii="Verdana" w:hAnsi="Verdana"/>
                <w:b/>
                <w:sz w:val="20"/>
                <w:szCs w:val="20"/>
              </w:rPr>
            </w:pPr>
          </w:p>
        </w:tc>
      </w:tr>
    </w:tbl>
    <w:p w14:paraId="5A79FCD8" w14:textId="77777777" w:rsidR="0070361C" w:rsidRDefault="0070361C" w:rsidP="006F77E7">
      <w:pPr>
        <w:rPr>
          <w:rFonts w:ascii="Verdana" w:hAnsi="Verdana"/>
          <w:b/>
          <w:sz w:val="20"/>
          <w:szCs w:val="20"/>
        </w:rPr>
      </w:pPr>
    </w:p>
    <w:p w14:paraId="18148270" w14:textId="77777777" w:rsidR="001D7925" w:rsidRDefault="001D7925" w:rsidP="00ED7662">
      <w:pPr>
        <w:rPr>
          <w:rFonts w:ascii="Verdana" w:hAnsi="Verdana"/>
          <w:b/>
          <w:sz w:val="20"/>
          <w:szCs w:val="20"/>
        </w:rPr>
      </w:pPr>
    </w:p>
    <w:p w14:paraId="19FC6C52" w14:textId="77777777" w:rsidR="001D7925" w:rsidRDefault="001D7925" w:rsidP="00ED7662">
      <w:pPr>
        <w:rPr>
          <w:rFonts w:ascii="Verdana" w:hAnsi="Verdana"/>
          <w:b/>
          <w:sz w:val="20"/>
          <w:szCs w:val="20"/>
        </w:rPr>
      </w:pPr>
    </w:p>
    <w:p w14:paraId="49146213" w14:textId="77777777" w:rsidR="001D7925" w:rsidRDefault="001D7925" w:rsidP="00ED7662">
      <w:pPr>
        <w:rPr>
          <w:rFonts w:ascii="Verdana" w:hAnsi="Verdana"/>
          <w:b/>
          <w:sz w:val="20"/>
          <w:szCs w:val="20"/>
        </w:rPr>
      </w:pPr>
    </w:p>
    <w:p w14:paraId="1A1BBE1D" w14:textId="77777777" w:rsidR="001D7925" w:rsidRDefault="001D7925" w:rsidP="00ED7662">
      <w:pPr>
        <w:rPr>
          <w:rFonts w:ascii="Verdana" w:hAnsi="Verdana"/>
          <w:b/>
          <w:sz w:val="20"/>
          <w:szCs w:val="20"/>
        </w:rPr>
      </w:pPr>
    </w:p>
    <w:p w14:paraId="36BABDA8" w14:textId="77777777" w:rsidR="001D7925" w:rsidRDefault="001D7925" w:rsidP="00ED7662">
      <w:pPr>
        <w:rPr>
          <w:rFonts w:ascii="Verdana" w:hAnsi="Verdana"/>
          <w:b/>
          <w:sz w:val="20"/>
          <w:szCs w:val="20"/>
        </w:rPr>
      </w:pPr>
    </w:p>
    <w:p w14:paraId="17455DFF" w14:textId="77777777" w:rsidR="001D7925" w:rsidRDefault="001D7925" w:rsidP="00ED7662">
      <w:pPr>
        <w:rPr>
          <w:rFonts w:ascii="Verdana" w:hAnsi="Verdana"/>
          <w:b/>
          <w:sz w:val="20"/>
          <w:szCs w:val="20"/>
        </w:rPr>
      </w:pPr>
    </w:p>
    <w:p w14:paraId="14E5DB8A" w14:textId="496C7417" w:rsidR="00ED7662" w:rsidRPr="002B4F56" w:rsidRDefault="00ED7662" w:rsidP="00ED7662">
      <w:pPr>
        <w:rPr>
          <w:rFonts w:ascii="Verdana" w:hAnsi="Verdana"/>
          <w:b/>
          <w:sz w:val="20"/>
          <w:szCs w:val="20"/>
        </w:rPr>
      </w:pPr>
      <w:r w:rsidRPr="002B4F56">
        <w:rPr>
          <w:rFonts w:ascii="Verdana" w:hAnsi="Verdana"/>
          <w:b/>
          <w:sz w:val="20"/>
          <w:szCs w:val="20"/>
        </w:rPr>
        <w:t xml:space="preserve">About this training provider </w:t>
      </w:r>
    </w:p>
    <w:tbl>
      <w:tblPr>
        <w:tblStyle w:val="TableGrid"/>
        <w:tblW w:w="0" w:type="auto"/>
        <w:tblLook w:val="04A0" w:firstRow="1" w:lastRow="0" w:firstColumn="1" w:lastColumn="0" w:noHBand="0" w:noVBand="1"/>
      </w:tblPr>
      <w:tblGrid>
        <w:gridCol w:w="9016"/>
      </w:tblGrid>
      <w:tr w:rsidR="0070361C" w14:paraId="395871F8" w14:textId="77777777" w:rsidTr="0070361C">
        <w:tc>
          <w:tcPr>
            <w:tcW w:w="9242" w:type="dxa"/>
          </w:tcPr>
          <w:p w14:paraId="6B5F3C01" w14:textId="77777777" w:rsidR="0070361C" w:rsidRDefault="0070361C" w:rsidP="0070361C">
            <w:pPr>
              <w:rPr>
                <w:rFonts w:ascii="Verdana" w:hAnsi="Verdana"/>
                <w:sz w:val="20"/>
                <w:szCs w:val="20"/>
              </w:rPr>
            </w:pPr>
          </w:p>
          <w:p w14:paraId="3F8DE800" w14:textId="582F6565" w:rsidR="0070361C" w:rsidRDefault="00C30295" w:rsidP="0070361C">
            <w:pPr>
              <w:rPr>
                <w:rFonts w:ascii="Verdana" w:hAnsi="Verdana"/>
                <w:sz w:val="20"/>
                <w:szCs w:val="20"/>
              </w:rPr>
            </w:pPr>
            <w:r>
              <w:rPr>
                <w:rFonts w:ascii="Verdana" w:hAnsi="Verdana"/>
                <w:sz w:val="20"/>
                <w:szCs w:val="20"/>
              </w:rPr>
              <w:t xml:space="preserve">The training provider is </w:t>
            </w:r>
            <w:r w:rsidR="00DA11C2" w:rsidRPr="00C30295">
              <w:rPr>
                <w:rFonts w:ascii="Verdana" w:hAnsi="Verdana"/>
                <w:b/>
                <w:sz w:val="20"/>
                <w:szCs w:val="20"/>
              </w:rPr>
              <w:t>Derby City Schools Alliance</w:t>
            </w:r>
            <w:r w:rsidR="00DA11C2">
              <w:rPr>
                <w:rFonts w:ascii="Verdana" w:hAnsi="Verdana"/>
                <w:b/>
                <w:color w:val="FF0000"/>
                <w:sz w:val="20"/>
                <w:szCs w:val="20"/>
              </w:rPr>
              <w:t xml:space="preserve"> </w:t>
            </w:r>
            <w:r w:rsidR="0070361C" w:rsidRPr="002B4F56">
              <w:rPr>
                <w:rFonts w:ascii="Verdana" w:hAnsi="Verdana"/>
                <w:sz w:val="20"/>
                <w:szCs w:val="20"/>
              </w:rPr>
              <w:t>in partnership with the University of Nottingham.</w:t>
            </w:r>
          </w:p>
          <w:p w14:paraId="420A28BC" w14:textId="77777777" w:rsidR="00147B97" w:rsidRPr="002B4F56" w:rsidRDefault="00147B97" w:rsidP="0070361C">
            <w:pPr>
              <w:rPr>
                <w:rFonts w:ascii="Verdana" w:hAnsi="Verdana"/>
                <w:sz w:val="20"/>
                <w:szCs w:val="20"/>
              </w:rPr>
            </w:pPr>
          </w:p>
          <w:p w14:paraId="3E7BE7A0" w14:textId="5EA83271" w:rsidR="0070361C" w:rsidRPr="002B4F56" w:rsidRDefault="009E1E73" w:rsidP="0070361C">
            <w:pPr>
              <w:rPr>
                <w:rFonts w:ascii="Verdana" w:hAnsi="Verdana"/>
                <w:sz w:val="20"/>
                <w:szCs w:val="20"/>
              </w:rPr>
            </w:pPr>
            <w:r>
              <w:rPr>
                <w:rFonts w:ascii="Verdana" w:hAnsi="Verdana"/>
                <w:sz w:val="20"/>
                <w:szCs w:val="20"/>
              </w:rPr>
              <w:t>There are</w:t>
            </w:r>
            <w:r w:rsidR="001D7925">
              <w:rPr>
                <w:rFonts w:ascii="Verdana" w:hAnsi="Verdana"/>
                <w:sz w:val="20"/>
                <w:szCs w:val="20"/>
              </w:rPr>
              <w:t xml:space="preserve"> 11</w:t>
            </w:r>
            <w:r w:rsidR="00C30295">
              <w:rPr>
                <w:rFonts w:ascii="Verdana" w:hAnsi="Verdana"/>
                <w:sz w:val="20"/>
                <w:szCs w:val="20"/>
              </w:rPr>
              <w:t xml:space="preserve"> s</w:t>
            </w:r>
            <w:r w:rsidR="0070361C" w:rsidRPr="002B4F56">
              <w:rPr>
                <w:rFonts w:ascii="Verdana" w:hAnsi="Verdana"/>
                <w:sz w:val="20"/>
                <w:szCs w:val="20"/>
              </w:rPr>
              <w:t xml:space="preserve">chools in the alliance </w:t>
            </w:r>
          </w:p>
          <w:p w14:paraId="3271AF74" w14:textId="77777777" w:rsidR="0070361C" w:rsidRPr="002B4F56" w:rsidRDefault="0070361C" w:rsidP="0070361C">
            <w:pPr>
              <w:rPr>
                <w:rFonts w:ascii="Verdana" w:hAnsi="Verdana"/>
                <w:sz w:val="20"/>
                <w:szCs w:val="20"/>
              </w:rPr>
            </w:pPr>
            <w:r w:rsidRPr="002B4F56">
              <w:rPr>
                <w:rFonts w:ascii="Verdana" w:hAnsi="Verdana"/>
                <w:sz w:val="20"/>
                <w:szCs w:val="20"/>
              </w:rPr>
              <w:t>Please look at the schools’ websites using the links below.</w:t>
            </w:r>
          </w:p>
          <w:p w14:paraId="4E64D62C" w14:textId="77777777" w:rsidR="0070361C" w:rsidRDefault="0070361C" w:rsidP="0070361C">
            <w:pPr>
              <w:rPr>
                <w:rFonts w:ascii="Verdana" w:hAnsi="Verdana"/>
                <w:b/>
                <w:sz w:val="20"/>
                <w:szCs w:val="20"/>
              </w:rPr>
            </w:pPr>
          </w:p>
          <w:p w14:paraId="63D27AD0" w14:textId="1CA90D43" w:rsidR="001D7925" w:rsidRDefault="001D7925" w:rsidP="00C30295">
            <w:pPr>
              <w:rPr>
                <w:color w:val="1F497D"/>
              </w:rPr>
            </w:pPr>
            <w:r>
              <w:rPr>
                <w:color w:val="1F497D"/>
              </w:rPr>
              <w:t>Beckett Primary School</w:t>
            </w:r>
          </w:p>
          <w:p w14:paraId="68F9DC2D" w14:textId="27939547" w:rsidR="00C30295" w:rsidRDefault="00C30295" w:rsidP="00C30295">
            <w:pPr>
              <w:rPr>
                <w:color w:val="1F497D"/>
              </w:rPr>
            </w:pPr>
            <w:r>
              <w:rPr>
                <w:color w:val="1F497D"/>
              </w:rPr>
              <w:t xml:space="preserve">Brookfield Primary School </w:t>
            </w:r>
          </w:p>
          <w:p w14:paraId="548089A8" w14:textId="77777777" w:rsidR="00C30295" w:rsidRDefault="00C30295" w:rsidP="00C30295">
            <w:pPr>
              <w:rPr>
                <w:color w:val="1F497D"/>
              </w:rPr>
            </w:pPr>
            <w:r>
              <w:rPr>
                <w:color w:val="1F497D"/>
              </w:rPr>
              <w:t xml:space="preserve">Central Community Nursery School </w:t>
            </w:r>
          </w:p>
          <w:p w14:paraId="1237F895" w14:textId="77777777" w:rsidR="00C30295" w:rsidRDefault="00C30295" w:rsidP="00C30295">
            <w:pPr>
              <w:rPr>
                <w:color w:val="1F497D"/>
              </w:rPr>
            </w:pPr>
            <w:r>
              <w:rPr>
                <w:color w:val="1F497D"/>
              </w:rPr>
              <w:t>Griffe Field Primary School</w:t>
            </w:r>
          </w:p>
          <w:p w14:paraId="08482F58" w14:textId="5ECB88A4" w:rsidR="00C30295" w:rsidRDefault="00C30295" w:rsidP="00C30295">
            <w:pPr>
              <w:rPr>
                <w:color w:val="1F497D"/>
              </w:rPr>
            </w:pPr>
            <w:r>
              <w:rPr>
                <w:color w:val="1F497D"/>
              </w:rPr>
              <w:t>Hardwick Primary School (Lead School)</w:t>
            </w:r>
          </w:p>
          <w:p w14:paraId="4145DBDC" w14:textId="45630618" w:rsidR="001D7925" w:rsidRDefault="001D7925" w:rsidP="00C30295">
            <w:pPr>
              <w:rPr>
                <w:color w:val="1F497D"/>
              </w:rPr>
            </w:pPr>
            <w:r>
              <w:rPr>
                <w:color w:val="1F497D"/>
              </w:rPr>
              <w:t xml:space="preserve">Mickleover Primary School </w:t>
            </w:r>
          </w:p>
          <w:p w14:paraId="2732A99D" w14:textId="77777777" w:rsidR="00C30295" w:rsidRDefault="00C30295" w:rsidP="00C30295">
            <w:pPr>
              <w:rPr>
                <w:color w:val="1F497D"/>
              </w:rPr>
            </w:pPr>
            <w:r>
              <w:rPr>
                <w:color w:val="1F497D"/>
              </w:rPr>
              <w:t xml:space="preserve">Ravensdale Junior School </w:t>
            </w:r>
          </w:p>
          <w:p w14:paraId="5DA1BC35" w14:textId="77777777" w:rsidR="00C30295" w:rsidRDefault="00C30295" w:rsidP="00C30295">
            <w:pPr>
              <w:rPr>
                <w:color w:val="1F497D"/>
              </w:rPr>
            </w:pPr>
            <w:r>
              <w:rPr>
                <w:color w:val="1F497D"/>
              </w:rPr>
              <w:t xml:space="preserve">Silverhill Primary School </w:t>
            </w:r>
          </w:p>
          <w:p w14:paraId="20BE24BB" w14:textId="77777777" w:rsidR="00C30295" w:rsidRDefault="00C30295" w:rsidP="00C30295">
            <w:pPr>
              <w:rPr>
                <w:color w:val="1F497D"/>
              </w:rPr>
            </w:pPr>
            <w:r>
              <w:rPr>
                <w:color w:val="1F497D"/>
              </w:rPr>
              <w:t xml:space="preserve">Springfield Primary School </w:t>
            </w:r>
          </w:p>
          <w:p w14:paraId="7CF773F8" w14:textId="77777777" w:rsidR="00C30295" w:rsidRDefault="00C30295" w:rsidP="00C30295">
            <w:pPr>
              <w:rPr>
                <w:color w:val="1F497D"/>
              </w:rPr>
            </w:pPr>
            <w:r>
              <w:rPr>
                <w:color w:val="1F497D"/>
              </w:rPr>
              <w:t xml:space="preserve">St Joseph’s Catholic Primary School </w:t>
            </w:r>
          </w:p>
          <w:p w14:paraId="3C28EE73" w14:textId="272957A0" w:rsidR="00C30295" w:rsidRDefault="00C30295" w:rsidP="00C30295">
            <w:pPr>
              <w:rPr>
                <w:color w:val="1F497D"/>
              </w:rPr>
            </w:pPr>
            <w:r>
              <w:rPr>
                <w:color w:val="1F497D"/>
              </w:rPr>
              <w:t xml:space="preserve">St Werburgh’s CoE (Aided) Primary </w:t>
            </w:r>
          </w:p>
          <w:p w14:paraId="7E771473" w14:textId="77777777" w:rsidR="0070361C" w:rsidRDefault="0070361C" w:rsidP="001D7925">
            <w:pPr>
              <w:rPr>
                <w:rFonts w:ascii="Verdana" w:hAnsi="Verdana"/>
                <w:b/>
                <w:sz w:val="20"/>
                <w:szCs w:val="20"/>
              </w:rPr>
            </w:pPr>
          </w:p>
        </w:tc>
      </w:tr>
    </w:tbl>
    <w:p w14:paraId="11190A0B" w14:textId="77777777" w:rsidR="00892974" w:rsidRDefault="00892974" w:rsidP="00ED7662">
      <w:pPr>
        <w:rPr>
          <w:rFonts w:ascii="Verdana" w:hAnsi="Verdana"/>
          <w:b/>
          <w:sz w:val="20"/>
          <w:szCs w:val="20"/>
        </w:rPr>
      </w:pPr>
    </w:p>
    <w:p w14:paraId="08A2FE66" w14:textId="77777777" w:rsidR="003C606D" w:rsidRPr="002B4F56" w:rsidRDefault="00892974" w:rsidP="00ED7662">
      <w:pPr>
        <w:rPr>
          <w:rFonts w:ascii="Verdana" w:hAnsi="Verdana"/>
          <w:b/>
          <w:sz w:val="20"/>
          <w:szCs w:val="20"/>
        </w:rPr>
      </w:pPr>
      <w:r w:rsidRPr="002B4F56">
        <w:rPr>
          <w:rFonts w:ascii="Verdana" w:hAnsi="Verdana"/>
          <w:b/>
          <w:sz w:val="20"/>
          <w:szCs w:val="20"/>
        </w:rPr>
        <w:t xml:space="preserve">Entry Requirements </w:t>
      </w:r>
    </w:p>
    <w:tbl>
      <w:tblPr>
        <w:tblStyle w:val="TableGrid"/>
        <w:tblW w:w="0" w:type="auto"/>
        <w:tblLook w:val="04A0" w:firstRow="1" w:lastRow="0" w:firstColumn="1" w:lastColumn="0" w:noHBand="0" w:noVBand="1"/>
      </w:tblPr>
      <w:tblGrid>
        <w:gridCol w:w="9016"/>
      </w:tblGrid>
      <w:tr w:rsidR="0070361C" w14:paraId="4DD89D79" w14:textId="77777777" w:rsidTr="0070361C">
        <w:tc>
          <w:tcPr>
            <w:tcW w:w="9242" w:type="dxa"/>
          </w:tcPr>
          <w:p w14:paraId="3DA06C9C" w14:textId="4DF84420" w:rsidR="0074059D" w:rsidRPr="00667A6A" w:rsidRDefault="00C30295" w:rsidP="0074059D">
            <w:pPr>
              <w:rPr>
                <w:rFonts w:ascii="Verdana" w:hAnsi="Verdana"/>
                <w:b/>
                <w:sz w:val="20"/>
                <w:szCs w:val="20"/>
              </w:rPr>
            </w:pPr>
            <w:r w:rsidRPr="00667A6A">
              <w:rPr>
                <w:rFonts w:ascii="Verdana" w:hAnsi="Verdana"/>
                <w:b/>
                <w:sz w:val="20"/>
                <w:szCs w:val="20"/>
              </w:rPr>
              <w:t>T</w:t>
            </w:r>
            <w:r w:rsidR="0074059D" w:rsidRPr="00667A6A">
              <w:rPr>
                <w:rFonts w:ascii="Verdana" w:hAnsi="Verdana"/>
                <w:b/>
                <w:sz w:val="20"/>
                <w:szCs w:val="20"/>
              </w:rPr>
              <w:t>he University website</w:t>
            </w:r>
            <w:r w:rsidR="00DC236C" w:rsidRPr="00667A6A">
              <w:rPr>
                <w:rFonts w:ascii="Verdana" w:hAnsi="Verdana"/>
                <w:b/>
                <w:sz w:val="20"/>
                <w:szCs w:val="20"/>
              </w:rPr>
              <w:t xml:space="preserve"> </w:t>
            </w:r>
            <w:r w:rsidR="00DC236C" w:rsidRPr="00667A6A">
              <w:rPr>
                <w:rFonts w:ascii="Verdana" w:hAnsi="Verdana"/>
                <w:sz w:val="20"/>
                <w:szCs w:val="20"/>
              </w:rPr>
              <w:t>(https://www.nottingham.ac.uk/education/study/teacher-training/index.aspx)</w:t>
            </w:r>
            <w:r w:rsidR="0074059D" w:rsidRPr="00667A6A">
              <w:rPr>
                <w:rFonts w:ascii="Verdana" w:hAnsi="Verdana"/>
                <w:b/>
                <w:sz w:val="20"/>
                <w:szCs w:val="20"/>
              </w:rPr>
              <w:t>.</w:t>
            </w:r>
          </w:p>
          <w:p w14:paraId="150AEEB9" w14:textId="5F74F9FC" w:rsidR="0074059D" w:rsidRPr="002B4F56" w:rsidRDefault="0074059D" w:rsidP="0074059D">
            <w:pPr>
              <w:rPr>
                <w:rFonts w:ascii="Verdana" w:hAnsi="Verdana"/>
                <w:b/>
                <w:sz w:val="20"/>
                <w:szCs w:val="20"/>
              </w:rPr>
            </w:pPr>
          </w:p>
          <w:p w14:paraId="70063D95" w14:textId="77777777" w:rsidR="0070361C" w:rsidRDefault="0070361C" w:rsidP="0070361C">
            <w:pPr>
              <w:rPr>
                <w:rFonts w:ascii="Verdana" w:hAnsi="Verdana"/>
                <w:b/>
                <w:sz w:val="20"/>
                <w:szCs w:val="20"/>
              </w:rPr>
            </w:pPr>
            <w:r w:rsidRPr="002B4F56">
              <w:rPr>
                <w:rFonts w:ascii="Verdana" w:hAnsi="Verdana"/>
                <w:b/>
                <w:sz w:val="20"/>
                <w:szCs w:val="20"/>
              </w:rPr>
              <w:t>Degree</w:t>
            </w:r>
          </w:p>
          <w:p w14:paraId="39BDD160" w14:textId="5E015FFF" w:rsidR="0070361C" w:rsidRPr="002B4F56" w:rsidRDefault="0070361C">
            <w:pPr>
              <w:rPr>
                <w:rFonts w:ascii="Verdana" w:hAnsi="Verdana"/>
                <w:sz w:val="20"/>
                <w:szCs w:val="20"/>
              </w:rPr>
            </w:pPr>
            <w:r w:rsidRPr="002B4F56">
              <w:rPr>
                <w:rFonts w:ascii="Verdana" w:hAnsi="Verdana"/>
                <w:sz w:val="20"/>
                <w:szCs w:val="20"/>
              </w:rPr>
              <w:t>All applicants are required on entry to their teacher training course to hold a UK degree or equivalent qualification. On your application form, give us the details of what you've studied at degree level and make a case for why it's relevant</w:t>
            </w:r>
            <w:r w:rsidR="00BD076E">
              <w:rPr>
                <w:rFonts w:ascii="Verdana" w:hAnsi="Verdana"/>
                <w:sz w:val="20"/>
                <w:szCs w:val="20"/>
              </w:rPr>
              <w:t xml:space="preserve"> to being a primary teacher</w:t>
            </w:r>
            <w:r w:rsidRPr="002B4F56">
              <w:rPr>
                <w:rFonts w:ascii="Verdana" w:hAnsi="Verdana"/>
                <w:sz w:val="20"/>
                <w:szCs w:val="20"/>
              </w:rPr>
              <w:t xml:space="preserve">. </w:t>
            </w:r>
          </w:p>
          <w:p w14:paraId="42162D16" w14:textId="77777777" w:rsidR="00363A82" w:rsidRDefault="00363A82" w:rsidP="0070361C">
            <w:pPr>
              <w:rPr>
                <w:rFonts w:ascii="Verdana" w:hAnsi="Verdana"/>
                <w:b/>
                <w:sz w:val="20"/>
                <w:szCs w:val="20"/>
              </w:rPr>
            </w:pPr>
          </w:p>
          <w:p w14:paraId="67CC7D55" w14:textId="77777777" w:rsidR="0070361C" w:rsidRDefault="0070361C" w:rsidP="0070361C">
            <w:pPr>
              <w:rPr>
                <w:rFonts w:ascii="Verdana" w:hAnsi="Verdana"/>
                <w:b/>
                <w:sz w:val="20"/>
                <w:szCs w:val="20"/>
              </w:rPr>
            </w:pPr>
            <w:r w:rsidRPr="002B4F56">
              <w:rPr>
                <w:rFonts w:ascii="Verdana" w:hAnsi="Verdana"/>
                <w:b/>
                <w:sz w:val="20"/>
                <w:szCs w:val="20"/>
              </w:rPr>
              <w:t>GCSEs</w:t>
            </w:r>
          </w:p>
          <w:p w14:paraId="2AF105A4" w14:textId="4B56A17D" w:rsidR="0070361C" w:rsidRDefault="0070361C" w:rsidP="0070361C">
            <w:pPr>
              <w:rPr>
                <w:rFonts w:ascii="Verdana" w:hAnsi="Verdana"/>
                <w:sz w:val="20"/>
                <w:szCs w:val="20"/>
              </w:rPr>
            </w:pPr>
            <w:r w:rsidRPr="002B4F56">
              <w:rPr>
                <w:rFonts w:ascii="Verdana" w:hAnsi="Verdana"/>
                <w:sz w:val="20"/>
                <w:szCs w:val="20"/>
              </w:rPr>
              <w:t>We do require you to hold passes in English Language</w:t>
            </w:r>
            <w:r w:rsidR="00BD076E">
              <w:rPr>
                <w:rFonts w:ascii="Verdana" w:hAnsi="Verdana"/>
                <w:sz w:val="20"/>
                <w:szCs w:val="20"/>
              </w:rPr>
              <w:t xml:space="preserve">, </w:t>
            </w:r>
            <w:r w:rsidRPr="002B4F56">
              <w:rPr>
                <w:rFonts w:ascii="Verdana" w:hAnsi="Verdana"/>
                <w:sz w:val="20"/>
                <w:szCs w:val="20"/>
              </w:rPr>
              <w:t>mathematics</w:t>
            </w:r>
            <w:r w:rsidR="00BD076E">
              <w:rPr>
                <w:rFonts w:ascii="Verdana" w:hAnsi="Verdana"/>
                <w:sz w:val="20"/>
                <w:szCs w:val="20"/>
              </w:rPr>
              <w:t xml:space="preserve"> and science</w:t>
            </w:r>
            <w:r w:rsidRPr="002B4F56">
              <w:rPr>
                <w:rFonts w:ascii="Verdana" w:hAnsi="Verdana"/>
                <w:sz w:val="20"/>
                <w:szCs w:val="20"/>
              </w:rPr>
              <w:t xml:space="preserve"> at GCSE grade C or above, or an approved equivalent qualification.  We can consider you if you do not have these GCSE qualifications at the time you apply, but you must obtain them before the course starts. For applicants holding a conditional o</w:t>
            </w:r>
            <w:r w:rsidR="00AC0B69">
              <w:rPr>
                <w:rFonts w:ascii="Verdana" w:hAnsi="Verdana"/>
                <w:sz w:val="20"/>
                <w:szCs w:val="20"/>
              </w:rPr>
              <w:t>ffer, who have not got a grade C</w:t>
            </w:r>
            <w:r w:rsidRPr="002B4F56">
              <w:rPr>
                <w:rFonts w:ascii="Verdana" w:hAnsi="Verdana"/>
                <w:sz w:val="20"/>
                <w:szCs w:val="20"/>
              </w:rPr>
              <w:t xml:space="preserve"> or above (or equivalent) in mathematics, we offer a mathematics test which can be taken under supervised conditions in the School of Education.</w:t>
            </w:r>
          </w:p>
          <w:p w14:paraId="0796056F" w14:textId="77777777" w:rsidR="00BD076E" w:rsidRDefault="00BD076E" w:rsidP="0070361C">
            <w:pPr>
              <w:rPr>
                <w:rFonts w:ascii="Verdana" w:hAnsi="Verdana"/>
                <w:sz w:val="20"/>
                <w:szCs w:val="20"/>
              </w:rPr>
            </w:pPr>
          </w:p>
          <w:p w14:paraId="215B3809" w14:textId="77777777" w:rsidR="00BD076E" w:rsidRPr="00DC236C" w:rsidRDefault="00BD076E" w:rsidP="0070361C">
            <w:pPr>
              <w:rPr>
                <w:rFonts w:ascii="Verdana" w:hAnsi="Verdana"/>
                <w:b/>
                <w:sz w:val="20"/>
                <w:szCs w:val="20"/>
              </w:rPr>
            </w:pPr>
            <w:r w:rsidRPr="00DC236C">
              <w:rPr>
                <w:rFonts w:ascii="Verdana" w:hAnsi="Verdana"/>
                <w:b/>
                <w:sz w:val="20"/>
                <w:szCs w:val="20"/>
              </w:rPr>
              <w:t>School Experience</w:t>
            </w:r>
          </w:p>
          <w:p w14:paraId="43817A66" w14:textId="37B2B41E" w:rsidR="00BD076E" w:rsidRPr="002B4F56" w:rsidRDefault="00BD076E" w:rsidP="0070361C">
            <w:pPr>
              <w:rPr>
                <w:rFonts w:ascii="Verdana" w:hAnsi="Verdana"/>
                <w:sz w:val="20"/>
                <w:szCs w:val="20"/>
              </w:rPr>
            </w:pPr>
            <w:r w:rsidRPr="00DC236C">
              <w:rPr>
                <w:rFonts w:ascii="Verdana" w:hAnsi="Verdana"/>
                <w:sz w:val="20"/>
                <w:szCs w:val="20"/>
              </w:rPr>
              <w:t>You will need to have a minimum of ten days experience in a state sector UK primary school before you can apply for a place on this programme.</w:t>
            </w:r>
          </w:p>
          <w:p w14:paraId="7B721D4C" w14:textId="77777777" w:rsidR="00363A82" w:rsidRDefault="00363A82" w:rsidP="0070361C">
            <w:pPr>
              <w:rPr>
                <w:rFonts w:ascii="Verdana" w:hAnsi="Verdana"/>
                <w:b/>
                <w:sz w:val="20"/>
                <w:szCs w:val="20"/>
              </w:rPr>
            </w:pPr>
          </w:p>
          <w:p w14:paraId="63DAD9B4" w14:textId="77777777" w:rsidR="0070361C" w:rsidRDefault="0070361C" w:rsidP="0070361C">
            <w:pPr>
              <w:rPr>
                <w:rFonts w:ascii="Verdana" w:hAnsi="Verdana"/>
                <w:b/>
                <w:sz w:val="20"/>
                <w:szCs w:val="20"/>
              </w:rPr>
            </w:pPr>
            <w:r w:rsidRPr="002B4F56">
              <w:rPr>
                <w:rFonts w:ascii="Verdana" w:hAnsi="Verdana"/>
                <w:b/>
                <w:sz w:val="20"/>
                <w:szCs w:val="20"/>
              </w:rPr>
              <w:t>Fitness to Teach</w:t>
            </w:r>
          </w:p>
          <w:p w14:paraId="5DDEBA36" w14:textId="77777777" w:rsidR="0070361C" w:rsidRPr="002B4F56" w:rsidRDefault="0070361C" w:rsidP="0070361C">
            <w:pPr>
              <w:rPr>
                <w:rFonts w:ascii="Verdana" w:hAnsi="Verdana"/>
                <w:sz w:val="20"/>
                <w:szCs w:val="20"/>
              </w:rPr>
            </w:pPr>
            <w:r w:rsidRPr="002B4F56">
              <w:rPr>
                <w:rFonts w:ascii="Verdana" w:hAnsi="Verdana"/>
                <w:sz w:val="20"/>
                <w:szCs w:val="20"/>
              </w:rPr>
              <w:t>Admission to the course is subject to a satisfactory medical report, as you are required to meet the standards for 'Fitness to Teach'.</w:t>
            </w:r>
          </w:p>
          <w:p w14:paraId="449A9211" w14:textId="77777777" w:rsidR="0070361C" w:rsidRPr="002B4F56" w:rsidRDefault="0070361C" w:rsidP="0070361C">
            <w:pPr>
              <w:rPr>
                <w:rFonts w:ascii="Verdana" w:hAnsi="Verdana"/>
                <w:sz w:val="20"/>
                <w:szCs w:val="20"/>
              </w:rPr>
            </w:pPr>
            <w:r w:rsidRPr="002B4F56">
              <w:rPr>
                <w:rFonts w:ascii="Verdana" w:hAnsi="Verdana"/>
                <w:sz w:val="20"/>
                <w:szCs w:val="20"/>
              </w:rPr>
              <w:t>We have a wide range of facilities to meet the needs of students with special needs and disabilities. You are welcome to discuss any special needs or disabilities with us at any time during, or after, the application process.</w:t>
            </w:r>
          </w:p>
          <w:p w14:paraId="78E277F4" w14:textId="77777777" w:rsidR="00363A82" w:rsidRDefault="00363A82" w:rsidP="0070361C">
            <w:pPr>
              <w:rPr>
                <w:rFonts w:ascii="Verdana" w:hAnsi="Verdana"/>
                <w:b/>
                <w:sz w:val="20"/>
                <w:szCs w:val="20"/>
              </w:rPr>
            </w:pPr>
          </w:p>
          <w:p w14:paraId="2320CD6B" w14:textId="77777777" w:rsidR="0070361C" w:rsidRPr="002B4F56" w:rsidRDefault="0070361C" w:rsidP="0070361C">
            <w:pPr>
              <w:rPr>
                <w:rFonts w:ascii="Verdana" w:hAnsi="Verdana"/>
                <w:b/>
                <w:sz w:val="20"/>
                <w:szCs w:val="20"/>
              </w:rPr>
            </w:pPr>
            <w:r w:rsidRPr="002B4F56">
              <w:rPr>
                <w:rFonts w:ascii="Verdana" w:hAnsi="Verdana"/>
                <w:b/>
                <w:sz w:val="20"/>
                <w:szCs w:val="20"/>
              </w:rPr>
              <w:t xml:space="preserve">Disclosure and Barring Service (DBS) </w:t>
            </w:r>
          </w:p>
          <w:p w14:paraId="3C754C6D" w14:textId="77777777" w:rsidR="0070361C" w:rsidRDefault="0070361C" w:rsidP="0070361C">
            <w:pPr>
              <w:rPr>
                <w:rFonts w:ascii="Verdana" w:hAnsi="Verdana"/>
                <w:sz w:val="20"/>
                <w:szCs w:val="20"/>
              </w:rPr>
            </w:pPr>
            <w:r w:rsidRPr="002B4F56">
              <w:rPr>
                <w:rFonts w:ascii="Verdana" w:hAnsi="Verdana"/>
                <w:sz w:val="20"/>
                <w:szCs w:val="20"/>
              </w:rPr>
              <w:t>For all initial teacher training courses, applicants must complete forms requesting an Enhanced Disclosure from the DBS. In addition you will be required to disclose previous offences to the School of Education.</w:t>
            </w:r>
          </w:p>
          <w:p w14:paraId="0D5C8B15" w14:textId="4F80AA86" w:rsidR="0070361C" w:rsidRPr="001D7925" w:rsidRDefault="0070361C" w:rsidP="0070361C">
            <w:pPr>
              <w:rPr>
                <w:rFonts w:ascii="Verdana" w:hAnsi="Verdana"/>
                <w:b/>
                <w:sz w:val="20"/>
                <w:szCs w:val="20"/>
              </w:rPr>
            </w:pPr>
            <w:r w:rsidRPr="001D7925">
              <w:rPr>
                <w:rFonts w:ascii="Verdana" w:hAnsi="Verdana"/>
                <w:b/>
                <w:sz w:val="20"/>
                <w:szCs w:val="20"/>
              </w:rPr>
              <w:t>Literacy and Numeracy Skills Tests</w:t>
            </w:r>
          </w:p>
          <w:p w14:paraId="32504CDE" w14:textId="1363D988" w:rsidR="0070361C" w:rsidRPr="002B4F56" w:rsidRDefault="001D7925" w:rsidP="0070361C">
            <w:pPr>
              <w:rPr>
                <w:rFonts w:ascii="Verdana" w:hAnsi="Verdana"/>
                <w:sz w:val="20"/>
                <w:szCs w:val="20"/>
              </w:rPr>
            </w:pPr>
            <w:r>
              <w:rPr>
                <w:rFonts w:ascii="Verdana" w:hAnsi="Verdana"/>
                <w:sz w:val="20"/>
                <w:szCs w:val="20"/>
              </w:rPr>
              <w:t>Where possible, we</w:t>
            </w:r>
            <w:r w:rsidR="00E2795A" w:rsidRPr="001D7925">
              <w:rPr>
                <w:rFonts w:ascii="Verdana" w:hAnsi="Verdana"/>
                <w:sz w:val="20"/>
                <w:szCs w:val="20"/>
              </w:rPr>
              <w:t xml:space="preserve"> ask that you take these tests before the school based interview. </w:t>
            </w:r>
            <w:r w:rsidR="0070361C" w:rsidRPr="001D7925">
              <w:rPr>
                <w:rFonts w:ascii="Verdana" w:hAnsi="Verdana"/>
                <w:sz w:val="20"/>
                <w:szCs w:val="20"/>
              </w:rPr>
              <w:t xml:space="preserve"> All applicants with a conditional offer must have passed these prior to coming on course.</w:t>
            </w:r>
          </w:p>
          <w:p w14:paraId="4DA1A8E1" w14:textId="77777777" w:rsidR="0070361C" w:rsidRDefault="0070361C" w:rsidP="00710033">
            <w:pPr>
              <w:rPr>
                <w:rFonts w:ascii="Verdana" w:hAnsi="Verdana"/>
                <w:b/>
                <w:sz w:val="20"/>
                <w:szCs w:val="20"/>
              </w:rPr>
            </w:pPr>
          </w:p>
        </w:tc>
      </w:tr>
    </w:tbl>
    <w:p w14:paraId="3E00E864" w14:textId="2EC67EB4" w:rsidR="00C52EF6" w:rsidRDefault="00F35975" w:rsidP="00710033">
      <w:pPr>
        <w:rPr>
          <w:rFonts w:ascii="Verdana" w:hAnsi="Verdana"/>
          <w:b/>
          <w:sz w:val="20"/>
          <w:szCs w:val="20"/>
        </w:rPr>
      </w:pPr>
      <w:r w:rsidRPr="002B4F56">
        <w:rPr>
          <w:rFonts w:ascii="Verdana" w:hAnsi="Verdana"/>
          <w:b/>
          <w:sz w:val="20"/>
          <w:szCs w:val="20"/>
        </w:rPr>
        <w:t>What we are looking for</w:t>
      </w:r>
      <w:r w:rsidR="00C52EF6" w:rsidRPr="002B4F56">
        <w:rPr>
          <w:rFonts w:ascii="Verdana" w:hAnsi="Verdana"/>
          <w:b/>
          <w:sz w:val="20"/>
          <w:szCs w:val="20"/>
        </w:rPr>
        <w:t xml:space="preserve"> </w:t>
      </w:r>
    </w:p>
    <w:tbl>
      <w:tblPr>
        <w:tblStyle w:val="TableGrid"/>
        <w:tblW w:w="0" w:type="auto"/>
        <w:tblLook w:val="04A0" w:firstRow="1" w:lastRow="0" w:firstColumn="1" w:lastColumn="0" w:noHBand="0" w:noVBand="1"/>
      </w:tblPr>
      <w:tblGrid>
        <w:gridCol w:w="9016"/>
      </w:tblGrid>
      <w:tr w:rsidR="00363A82" w14:paraId="4D7836CB" w14:textId="77777777" w:rsidTr="00363A82">
        <w:tc>
          <w:tcPr>
            <w:tcW w:w="9242" w:type="dxa"/>
          </w:tcPr>
          <w:p w14:paraId="2B086A28" w14:textId="77777777" w:rsidR="00363A82" w:rsidRPr="002B4F56" w:rsidRDefault="00363A82" w:rsidP="00363A82">
            <w:pPr>
              <w:rPr>
                <w:rFonts w:ascii="Verdana" w:hAnsi="Verdana"/>
                <w:b/>
                <w:sz w:val="20"/>
                <w:szCs w:val="20"/>
              </w:rPr>
            </w:pPr>
            <w:r w:rsidRPr="002B4F56">
              <w:rPr>
                <w:rFonts w:ascii="Verdana" w:hAnsi="Verdana"/>
                <w:b/>
                <w:sz w:val="20"/>
                <w:szCs w:val="20"/>
              </w:rPr>
              <w:t>A desire to teach and work with young people</w:t>
            </w:r>
          </w:p>
          <w:p w14:paraId="7CDD4FBA" w14:textId="77777777" w:rsidR="00363A82" w:rsidRDefault="00363A82" w:rsidP="00363A82">
            <w:pPr>
              <w:rPr>
                <w:rFonts w:ascii="Verdana" w:hAnsi="Verdana"/>
                <w:sz w:val="20"/>
                <w:szCs w:val="20"/>
              </w:rPr>
            </w:pPr>
            <w:r w:rsidRPr="002B4F56">
              <w:rPr>
                <w:rFonts w:ascii="Verdana" w:hAnsi="Verdana"/>
                <w:sz w:val="20"/>
                <w:szCs w:val="20"/>
              </w:rPr>
              <w:t>Obviously you need to like young people and enjoy working with them.  We would like to see evidence of observation and participation in schools as this strengthens your application and shows your commitment.</w:t>
            </w:r>
          </w:p>
          <w:p w14:paraId="5148928C" w14:textId="77777777" w:rsidR="00363A82" w:rsidRPr="002B4F56" w:rsidRDefault="00363A82" w:rsidP="00363A82">
            <w:pPr>
              <w:rPr>
                <w:rFonts w:ascii="Verdana" w:hAnsi="Verdana"/>
                <w:sz w:val="20"/>
                <w:szCs w:val="20"/>
              </w:rPr>
            </w:pPr>
          </w:p>
          <w:p w14:paraId="682AE7FD" w14:textId="77777777" w:rsidR="00363A82" w:rsidRPr="002B4F56" w:rsidRDefault="00363A82" w:rsidP="00363A82">
            <w:pPr>
              <w:rPr>
                <w:rFonts w:ascii="Verdana" w:hAnsi="Verdana"/>
                <w:b/>
                <w:sz w:val="20"/>
                <w:szCs w:val="20"/>
              </w:rPr>
            </w:pPr>
            <w:r w:rsidRPr="002B4F56">
              <w:rPr>
                <w:rFonts w:ascii="Verdana" w:hAnsi="Verdana"/>
                <w:b/>
                <w:sz w:val="20"/>
                <w:szCs w:val="20"/>
              </w:rPr>
              <w:t>Effective communication skills</w:t>
            </w:r>
          </w:p>
          <w:p w14:paraId="5112BAA9" w14:textId="77777777" w:rsidR="00363A82" w:rsidRDefault="00363A82" w:rsidP="00363A82">
            <w:pPr>
              <w:rPr>
                <w:rFonts w:ascii="Verdana" w:hAnsi="Verdana"/>
                <w:sz w:val="20"/>
                <w:szCs w:val="20"/>
              </w:rPr>
            </w:pPr>
            <w:r w:rsidRPr="002B4F56">
              <w:rPr>
                <w:rFonts w:ascii="Verdana" w:hAnsi="Verdana"/>
                <w:sz w:val="20"/>
                <w:szCs w:val="20"/>
              </w:rPr>
              <w:t>All teachers need to be able to communicate well.  But don't worry - we won't expect you to arrive on day one fully confident in addressing large groups of people!  During the year you'll be amazed at the progress you can make and you'll get lots of practical support from us.</w:t>
            </w:r>
          </w:p>
          <w:p w14:paraId="568FD8DC" w14:textId="77777777" w:rsidR="00363A82" w:rsidRPr="002B4F56" w:rsidRDefault="00363A82" w:rsidP="00363A82">
            <w:pPr>
              <w:rPr>
                <w:rFonts w:ascii="Verdana" w:hAnsi="Verdana"/>
                <w:sz w:val="20"/>
                <w:szCs w:val="20"/>
              </w:rPr>
            </w:pPr>
          </w:p>
          <w:p w14:paraId="677F463D" w14:textId="77777777" w:rsidR="00363A82" w:rsidRPr="002B4F56" w:rsidRDefault="00363A82" w:rsidP="00363A82">
            <w:pPr>
              <w:rPr>
                <w:rFonts w:ascii="Verdana" w:hAnsi="Verdana"/>
                <w:b/>
                <w:sz w:val="20"/>
                <w:szCs w:val="20"/>
              </w:rPr>
            </w:pPr>
            <w:r w:rsidRPr="002B4F56">
              <w:rPr>
                <w:rFonts w:ascii="Verdana" w:hAnsi="Verdana"/>
                <w:b/>
                <w:sz w:val="20"/>
                <w:szCs w:val="20"/>
              </w:rPr>
              <w:t>A commitment to work hard on the course</w:t>
            </w:r>
          </w:p>
          <w:p w14:paraId="18B67598" w14:textId="77777777" w:rsidR="00363A82" w:rsidRDefault="00363A82" w:rsidP="00363A82">
            <w:pPr>
              <w:rPr>
                <w:rFonts w:ascii="Verdana" w:hAnsi="Verdana"/>
                <w:sz w:val="20"/>
                <w:szCs w:val="20"/>
              </w:rPr>
            </w:pPr>
            <w:r w:rsidRPr="002B4F56">
              <w:rPr>
                <w:rFonts w:ascii="Verdana" w:hAnsi="Verdana"/>
                <w:sz w:val="20"/>
                <w:szCs w:val="20"/>
              </w:rPr>
              <w:t>Yes, we do expect you to work hard and be committed, but the work will be rewarding.  Teaching is a job where you can really make a difference to young people's lives.</w:t>
            </w:r>
          </w:p>
          <w:p w14:paraId="2AC9FD1F" w14:textId="77777777" w:rsidR="00363A82" w:rsidRPr="002B4F56" w:rsidRDefault="00363A82" w:rsidP="00363A82">
            <w:pPr>
              <w:rPr>
                <w:rFonts w:ascii="Verdana" w:hAnsi="Verdana"/>
                <w:sz w:val="20"/>
                <w:szCs w:val="20"/>
              </w:rPr>
            </w:pPr>
          </w:p>
          <w:p w14:paraId="22004AE2" w14:textId="77777777" w:rsidR="00363A82" w:rsidRPr="002B4F56" w:rsidRDefault="00363A82" w:rsidP="00363A82">
            <w:pPr>
              <w:rPr>
                <w:rFonts w:ascii="Verdana" w:hAnsi="Verdana"/>
                <w:b/>
                <w:sz w:val="20"/>
                <w:szCs w:val="20"/>
              </w:rPr>
            </w:pPr>
            <w:r w:rsidRPr="002B4F56">
              <w:rPr>
                <w:rFonts w:ascii="Verdana" w:hAnsi="Verdana"/>
                <w:b/>
                <w:sz w:val="20"/>
                <w:szCs w:val="20"/>
              </w:rPr>
              <w:t>Determination to succeed</w:t>
            </w:r>
          </w:p>
          <w:p w14:paraId="0045718F" w14:textId="77777777" w:rsidR="00363A82" w:rsidRDefault="00363A82" w:rsidP="00363A82">
            <w:pPr>
              <w:rPr>
                <w:rFonts w:ascii="Verdana" w:hAnsi="Verdana"/>
                <w:sz w:val="20"/>
                <w:szCs w:val="20"/>
              </w:rPr>
            </w:pPr>
            <w:r w:rsidRPr="002B4F56">
              <w:rPr>
                <w:rFonts w:ascii="Verdana" w:hAnsi="Verdana"/>
                <w:sz w:val="20"/>
                <w:szCs w:val="20"/>
              </w:rPr>
              <w:t>Success rates on the Nottingham ITE courses are high.  It isn't because the course is easy!  It is because of the high calibre of the students on the course, the course itself and the teachers in the partnership schools. If we offer you a place on the course we'll be committed to helping you make a success of it.</w:t>
            </w:r>
          </w:p>
          <w:p w14:paraId="032229EF" w14:textId="77777777" w:rsidR="00E20E04" w:rsidRPr="002B4F56" w:rsidRDefault="00E20E04" w:rsidP="00363A82">
            <w:pPr>
              <w:rPr>
                <w:rFonts w:ascii="Verdana" w:hAnsi="Verdana"/>
                <w:sz w:val="20"/>
                <w:szCs w:val="20"/>
              </w:rPr>
            </w:pPr>
          </w:p>
          <w:p w14:paraId="50AF6508" w14:textId="77777777" w:rsidR="00363A82" w:rsidRPr="002B4F56" w:rsidRDefault="00363A82" w:rsidP="00363A82">
            <w:pPr>
              <w:rPr>
                <w:rFonts w:ascii="Verdana" w:hAnsi="Verdana"/>
                <w:b/>
                <w:sz w:val="20"/>
                <w:szCs w:val="20"/>
              </w:rPr>
            </w:pPr>
            <w:r w:rsidRPr="002B4F56">
              <w:rPr>
                <w:rFonts w:ascii="Verdana" w:hAnsi="Verdana"/>
                <w:b/>
                <w:sz w:val="20"/>
                <w:szCs w:val="20"/>
              </w:rPr>
              <w:t>A readiness to listen and share</w:t>
            </w:r>
          </w:p>
          <w:p w14:paraId="73C3B663" w14:textId="77777777" w:rsidR="00363A82" w:rsidRDefault="00363A82" w:rsidP="00363A82">
            <w:pPr>
              <w:rPr>
                <w:rFonts w:ascii="Verdana" w:hAnsi="Verdana"/>
                <w:sz w:val="20"/>
                <w:szCs w:val="20"/>
              </w:rPr>
            </w:pPr>
            <w:r w:rsidRPr="002B4F56">
              <w:rPr>
                <w:rFonts w:ascii="Verdana" w:hAnsi="Verdana"/>
                <w:sz w:val="20"/>
                <w:szCs w:val="20"/>
              </w:rPr>
              <w:t xml:space="preserve">Teaching is about working with others - pupils, colleagues, parents and carers.  </w:t>
            </w:r>
            <w:r>
              <w:rPr>
                <w:rFonts w:ascii="Verdana" w:hAnsi="Verdana"/>
                <w:sz w:val="20"/>
                <w:szCs w:val="20"/>
              </w:rPr>
              <w:t>By working in our schools</w:t>
            </w:r>
            <w:r w:rsidRPr="002B4F56">
              <w:rPr>
                <w:rFonts w:ascii="Verdana" w:hAnsi="Verdana"/>
                <w:sz w:val="20"/>
                <w:szCs w:val="20"/>
              </w:rPr>
              <w:t xml:space="preserve"> we encourage you to work collaboratively, both wi</w:t>
            </w:r>
            <w:r w:rsidR="00450E10">
              <w:rPr>
                <w:rFonts w:ascii="Verdana" w:hAnsi="Verdana"/>
                <w:sz w:val="20"/>
                <w:szCs w:val="20"/>
              </w:rPr>
              <w:t xml:space="preserve">th other students and with our </w:t>
            </w:r>
            <w:r w:rsidRPr="002B4F56">
              <w:rPr>
                <w:rFonts w:ascii="Verdana" w:hAnsi="Verdana"/>
                <w:sz w:val="20"/>
                <w:szCs w:val="20"/>
              </w:rPr>
              <w:t>teachers. We think this is the best way of learning to teach effectively.</w:t>
            </w:r>
          </w:p>
          <w:p w14:paraId="3638F3B8" w14:textId="77777777" w:rsidR="00363A82" w:rsidRPr="002B4F56" w:rsidRDefault="00363A82" w:rsidP="00363A82">
            <w:pPr>
              <w:rPr>
                <w:rFonts w:ascii="Verdana" w:hAnsi="Verdana"/>
                <w:sz w:val="20"/>
                <w:szCs w:val="20"/>
              </w:rPr>
            </w:pPr>
          </w:p>
          <w:p w14:paraId="41EAA825" w14:textId="77777777" w:rsidR="00363A82" w:rsidRPr="002B4F56" w:rsidRDefault="00363A82" w:rsidP="00363A82">
            <w:pPr>
              <w:rPr>
                <w:rFonts w:ascii="Verdana" w:hAnsi="Verdana"/>
                <w:b/>
                <w:sz w:val="20"/>
                <w:szCs w:val="20"/>
              </w:rPr>
            </w:pPr>
            <w:r w:rsidRPr="002B4F56">
              <w:rPr>
                <w:rFonts w:ascii="Verdana" w:hAnsi="Verdana"/>
                <w:b/>
                <w:sz w:val="20"/>
                <w:szCs w:val="20"/>
              </w:rPr>
              <w:t>A flexible approach to learning and teaching</w:t>
            </w:r>
          </w:p>
          <w:p w14:paraId="62416629" w14:textId="77777777" w:rsidR="00363A82" w:rsidRPr="002B4F56" w:rsidRDefault="00363A82" w:rsidP="00363A82">
            <w:pPr>
              <w:rPr>
                <w:rFonts w:ascii="Verdana" w:hAnsi="Verdana"/>
                <w:sz w:val="20"/>
                <w:szCs w:val="20"/>
              </w:rPr>
            </w:pPr>
            <w:r w:rsidRPr="002B4F56">
              <w:rPr>
                <w:rFonts w:ascii="Verdana" w:hAnsi="Verdana"/>
                <w:sz w:val="20"/>
                <w:szCs w:val="20"/>
              </w:rPr>
              <w:t>You need to be open to new ideas, not too set in your ways, willing to review your own progress and reflect on the new situations in which you will find yourself.  You also need to be organised and independent.  By the end of the year you will be taking responsibility for other people's learning as well as your own.</w:t>
            </w:r>
          </w:p>
          <w:p w14:paraId="01F9211E" w14:textId="77777777" w:rsidR="00363A82" w:rsidRDefault="00363A82" w:rsidP="00710033">
            <w:pPr>
              <w:rPr>
                <w:rFonts w:ascii="Verdana" w:hAnsi="Verdana"/>
                <w:b/>
                <w:sz w:val="20"/>
                <w:szCs w:val="20"/>
              </w:rPr>
            </w:pPr>
          </w:p>
        </w:tc>
      </w:tr>
    </w:tbl>
    <w:p w14:paraId="17DADAC0" w14:textId="77777777" w:rsidR="00363A82" w:rsidRDefault="00363A82" w:rsidP="00710033">
      <w:pPr>
        <w:rPr>
          <w:rFonts w:ascii="Verdana" w:hAnsi="Verdana"/>
          <w:b/>
          <w:sz w:val="20"/>
          <w:szCs w:val="20"/>
        </w:rPr>
      </w:pPr>
    </w:p>
    <w:p w14:paraId="4206A96D" w14:textId="3D69761E" w:rsidR="002738BA" w:rsidRDefault="002738BA">
      <w:pPr>
        <w:rPr>
          <w:rFonts w:ascii="Verdana" w:hAnsi="Verdana"/>
          <w:b/>
          <w:sz w:val="20"/>
          <w:szCs w:val="20"/>
        </w:rPr>
      </w:pPr>
      <w:r w:rsidRPr="002B4F56">
        <w:rPr>
          <w:rFonts w:ascii="Verdana" w:hAnsi="Verdana"/>
          <w:b/>
          <w:sz w:val="20"/>
          <w:szCs w:val="20"/>
        </w:rPr>
        <w:t>How we select our trainees</w:t>
      </w:r>
      <w:r w:rsidR="001D7925">
        <w:rPr>
          <w:rFonts w:ascii="Verdana" w:hAnsi="Verdana"/>
          <w:b/>
          <w:sz w:val="20"/>
          <w:szCs w:val="20"/>
        </w:rPr>
        <w:t xml:space="preserve"> </w:t>
      </w:r>
    </w:p>
    <w:tbl>
      <w:tblPr>
        <w:tblStyle w:val="TableGrid"/>
        <w:tblW w:w="0" w:type="auto"/>
        <w:tblLook w:val="04A0" w:firstRow="1" w:lastRow="0" w:firstColumn="1" w:lastColumn="0" w:noHBand="0" w:noVBand="1"/>
      </w:tblPr>
      <w:tblGrid>
        <w:gridCol w:w="9016"/>
      </w:tblGrid>
      <w:tr w:rsidR="00363A82" w14:paraId="49D60FC0" w14:textId="77777777" w:rsidTr="00363A82">
        <w:tc>
          <w:tcPr>
            <w:tcW w:w="9242" w:type="dxa"/>
          </w:tcPr>
          <w:p w14:paraId="47098286" w14:textId="0AD69900" w:rsidR="0074059D" w:rsidRDefault="0074059D" w:rsidP="00363A82">
            <w:pPr>
              <w:rPr>
                <w:rFonts w:ascii="Verdana" w:hAnsi="Verdana"/>
                <w:sz w:val="20"/>
                <w:szCs w:val="20"/>
              </w:rPr>
            </w:pPr>
          </w:p>
          <w:p w14:paraId="149EA4D9" w14:textId="77777777" w:rsidR="00363A82" w:rsidRPr="002B4F56" w:rsidRDefault="00363A82" w:rsidP="00363A82">
            <w:pPr>
              <w:rPr>
                <w:rFonts w:ascii="Verdana" w:hAnsi="Verdana"/>
                <w:sz w:val="20"/>
                <w:szCs w:val="20"/>
              </w:rPr>
            </w:pPr>
            <w:r w:rsidRPr="002B4F56">
              <w:rPr>
                <w:rFonts w:ascii="Verdana" w:hAnsi="Verdana"/>
                <w:sz w:val="20"/>
                <w:szCs w:val="20"/>
              </w:rPr>
              <w:t xml:space="preserve">There is a two stage process for the School Direct course. </w:t>
            </w:r>
          </w:p>
          <w:p w14:paraId="2526E20A" w14:textId="33EB36FA" w:rsidR="00363A82" w:rsidRDefault="00363A82" w:rsidP="00363A82">
            <w:pPr>
              <w:rPr>
                <w:rFonts w:ascii="Verdana" w:hAnsi="Verdana"/>
                <w:sz w:val="20"/>
                <w:szCs w:val="20"/>
              </w:rPr>
            </w:pPr>
            <w:r w:rsidRPr="002B4F56">
              <w:rPr>
                <w:rFonts w:ascii="Verdana" w:hAnsi="Verdana"/>
                <w:sz w:val="20"/>
                <w:szCs w:val="20"/>
              </w:rPr>
              <w:t xml:space="preserve">The University of Nottingham screens your application and decides whether to offer you </w:t>
            </w:r>
            <w:r>
              <w:rPr>
                <w:rFonts w:ascii="Verdana" w:hAnsi="Verdana"/>
                <w:sz w:val="20"/>
                <w:szCs w:val="20"/>
              </w:rPr>
              <w:t>an interview.</w:t>
            </w:r>
            <w:r w:rsidRPr="002B4F56">
              <w:rPr>
                <w:rFonts w:ascii="Verdana" w:hAnsi="Verdana"/>
                <w:sz w:val="20"/>
                <w:szCs w:val="20"/>
              </w:rPr>
              <w:t xml:space="preserve"> If you are offered an interview this will be at the University’s School of Education on the Jubilee Campus. If you are successful at this interview you are then interviewed by </w:t>
            </w:r>
            <w:r>
              <w:rPr>
                <w:rFonts w:ascii="Verdana" w:hAnsi="Verdana"/>
                <w:sz w:val="20"/>
                <w:szCs w:val="20"/>
              </w:rPr>
              <w:t>us</w:t>
            </w:r>
            <w:r w:rsidRPr="002B4F56">
              <w:rPr>
                <w:rFonts w:ascii="Verdana" w:hAnsi="Verdana"/>
                <w:sz w:val="20"/>
                <w:szCs w:val="20"/>
              </w:rPr>
              <w:t>. If successful at this stage you will then be allocated a home school. This is not necessarily the lead school.</w:t>
            </w:r>
          </w:p>
          <w:p w14:paraId="61A8DCC0" w14:textId="4C0B2B90" w:rsidR="001D7925" w:rsidRDefault="001D7925" w:rsidP="00363A82">
            <w:pPr>
              <w:rPr>
                <w:rFonts w:ascii="Verdana" w:hAnsi="Verdana"/>
                <w:sz w:val="20"/>
                <w:szCs w:val="20"/>
              </w:rPr>
            </w:pPr>
          </w:p>
          <w:p w14:paraId="0BD63E32" w14:textId="0BD1C797" w:rsidR="00363A82" w:rsidRPr="002B4F56" w:rsidRDefault="001D7925" w:rsidP="00363A82">
            <w:pPr>
              <w:rPr>
                <w:rFonts w:ascii="Verdana" w:hAnsi="Verdana"/>
                <w:b/>
                <w:sz w:val="20"/>
                <w:szCs w:val="20"/>
              </w:rPr>
            </w:pPr>
            <w:r>
              <w:rPr>
                <w:rFonts w:ascii="Verdana" w:hAnsi="Verdana"/>
                <w:sz w:val="20"/>
                <w:szCs w:val="20"/>
              </w:rPr>
              <w:t>Y</w:t>
            </w:r>
            <w:bookmarkStart w:id="0" w:name="_GoBack"/>
            <w:bookmarkEnd w:id="0"/>
            <w:r w:rsidR="00363A82" w:rsidRPr="002B4F56">
              <w:rPr>
                <w:rFonts w:ascii="Verdana" w:hAnsi="Verdana"/>
                <w:b/>
                <w:sz w:val="20"/>
                <w:szCs w:val="20"/>
              </w:rPr>
              <w:t>our application</w:t>
            </w:r>
          </w:p>
          <w:p w14:paraId="351CCBF2" w14:textId="77777777" w:rsidR="00363A82" w:rsidRPr="002B4F56" w:rsidRDefault="00363A82" w:rsidP="00363A82">
            <w:pPr>
              <w:rPr>
                <w:rFonts w:ascii="Verdana" w:hAnsi="Verdana"/>
                <w:sz w:val="20"/>
                <w:szCs w:val="20"/>
              </w:rPr>
            </w:pPr>
            <w:r w:rsidRPr="002B4F56">
              <w:rPr>
                <w:rFonts w:ascii="Verdana" w:hAnsi="Verdana"/>
                <w:sz w:val="20"/>
                <w:szCs w:val="20"/>
              </w:rPr>
              <w:t xml:space="preserve">Your UCAS-TT application form is looked at very carefully. In particular, </w:t>
            </w:r>
            <w:r>
              <w:rPr>
                <w:rFonts w:ascii="Verdana" w:hAnsi="Verdana"/>
                <w:sz w:val="20"/>
                <w:szCs w:val="20"/>
              </w:rPr>
              <w:t>at the first screening stage the University is</w:t>
            </w:r>
            <w:r w:rsidRPr="002B4F56">
              <w:rPr>
                <w:rFonts w:ascii="Verdana" w:hAnsi="Verdana"/>
                <w:sz w:val="20"/>
                <w:szCs w:val="20"/>
              </w:rPr>
              <w:t xml:space="preserve"> interested in your personal statement, your qualifications and your experience.</w:t>
            </w:r>
          </w:p>
          <w:p w14:paraId="2CC8DD34" w14:textId="77777777" w:rsidR="00363A82" w:rsidRPr="002B4F56" w:rsidRDefault="00363A82" w:rsidP="00363A82">
            <w:pPr>
              <w:rPr>
                <w:rFonts w:ascii="Verdana" w:hAnsi="Verdana"/>
                <w:sz w:val="20"/>
                <w:szCs w:val="20"/>
              </w:rPr>
            </w:pPr>
            <w:r w:rsidRPr="002B4F56">
              <w:rPr>
                <w:rFonts w:ascii="Verdana" w:hAnsi="Verdana"/>
                <w:sz w:val="20"/>
                <w:szCs w:val="20"/>
              </w:rPr>
              <w:t>Use the personal statement to convince us that you genuinely want to teach and will make a good teacher. Make sure that you have given us a clear indication of the subject content of your degree. We will also look at whether you have taken care to present your application form professionally.</w:t>
            </w:r>
          </w:p>
          <w:p w14:paraId="30DAE903" w14:textId="77777777" w:rsidR="00363A82" w:rsidRPr="002B4F56" w:rsidRDefault="00363A82" w:rsidP="00363A82">
            <w:pPr>
              <w:rPr>
                <w:rFonts w:ascii="Verdana" w:hAnsi="Verdana"/>
                <w:sz w:val="20"/>
                <w:szCs w:val="20"/>
              </w:rPr>
            </w:pPr>
            <w:r w:rsidRPr="002B4F56">
              <w:rPr>
                <w:rFonts w:ascii="Verdana" w:hAnsi="Verdana"/>
                <w:sz w:val="20"/>
                <w:szCs w:val="20"/>
              </w:rPr>
              <w:t>On the basis of our consideration of your application form, and the academic references that accompany it, the University decides whether to invite you for an interview.</w:t>
            </w:r>
          </w:p>
          <w:p w14:paraId="5929D8C0" w14:textId="77777777" w:rsidR="00363A82" w:rsidRDefault="00363A82" w:rsidP="00363A82">
            <w:pPr>
              <w:rPr>
                <w:rFonts w:ascii="Verdana" w:hAnsi="Verdana"/>
                <w:b/>
                <w:sz w:val="20"/>
                <w:szCs w:val="20"/>
              </w:rPr>
            </w:pPr>
          </w:p>
          <w:p w14:paraId="356D3496" w14:textId="77777777" w:rsidR="00363A82" w:rsidRPr="002B4F56" w:rsidRDefault="00363A82" w:rsidP="00363A82">
            <w:pPr>
              <w:rPr>
                <w:rFonts w:ascii="Verdana" w:hAnsi="Verdana"/>
                <w:b/>
                <w:sz w:val="20"/>
                <w:szCs w:val="20"/>
              </w:rPr>
            </w:pPr>
            <w:r w:rsidRPr="002B4F56">
              <w:rPr>
                <w:rFonts w:ascii="Verdana" w:hAnsi="Verdana"/>
                <w:b/>
                <w:sz w:val="20"/>
                <w:szCs w:val="20"/>
              </w:rPr>
              <w:t>Your interview</w:t>
            </w:r>
          </w:p>
          <w:p w14:paraId="39873B7B" w14:textId="77777777" w:rsidR="00363A82" w:rsidRPr="002B4F56" w:rsidRDefault="00363A82" w:rsidP="00363A82">
            <w:pPr>
              <w:rPr>
                <w:rFonts w:ascii="Verdana" w:hAnsi="Verdana"/>
                <w:sz w:val="20"/>
                <w:szCs w:val="20"/>
              </w:rPr>
            </w:pPr>
            <w:r w:rsidRPr="002B4F56">
              <w:rPr>
                <w:rFonts w:ascii="Verdana" w:hAnsi="Verdana"/>
                <w:sz w:val="20"/>
                <w:szCs w:val="20"/>
              </w:rPr>
              <w:t>When you come for a School Direct interview</w:t>
            </w:r>
            <w:r>
              <w:rPr>
                <w:rFonts w:ascii="Verdana" w:hAnsi="Verdana"/>
                <w:sz w:val="20"/>
                <w:szCs w:val="20"/>
              </w:rPr>
              <w:t xml:space="preserve"> at the University,</w:t>
            </w:r>
            <w:r w:rsidRPr="002B4F56">
              <w:rPr>
                <w:rFonts w:ascii="Verdana" w:hAnsi="Verdana"/>
                <w:sz w:val="20"/>
                <w:szCs w:val="20"/>
              </w:rPr>
              <w:t xml:space="preserve"> there are likely to be other applicants being interviewed alongside you. You will not be in competition with the other applicants - in fact, we are keen to see that you can work collaboratively with others. The criteria we will use at interview to decide whether or not we offer you a place on the course are:</w:t>
            </w:r>
          </w:p>
          <w:p w14:paraId="1401A11F" w14:textId="05DBB547" w:rsidR="00363A82" w:rsidRDefault="00363A82" w:rsidP="00363A82">
            <w:pPr>
              <w:rPr>
                <w:rFonts w:ascii="Verdana" w:hAnsi="Verdana"/>
                <w:sz w:val="20"/>
                <w:szCs w:val="20"/>
              </w:rPr>
            </w:pPr>
            <w:r w:rsidRPr="002B4F56">
              <w:rPr>
                <w:rFonts w:ascii="Verdana" w:hAnsi="Verdana"/>
                <w:sz w:val="20"/>
                <w:szCs w:val="20"/>
              </w:rPr>
              <w:t>- an awareness of current educational issues;</w:t>
            </w:r>
          </w:p>
          <w:p w14:paraId="58C616B2" w14:textId="7DCE2BB7" w:rsidR="00E2795A" w:rsidRPr="002B4F56" w:rsidRDefault="00E2795A" w:rsidP="00363A82">
            <w:pPr>
              <w:rPr>
                <w:rFonts w:ascii="Verdana" w:hAnsi="Verdana"/>
                <w:sz w:val="20"/>
                <w:szCs w:val="20"/>
              </w:rPr>
            </w:pPr>
            <w:r w:rsidRPr="001D7925">
              <w:rPr>
                <w:rFonts w:ascii="Verdana" w:hAnsi="Verdana"/>
                <w:sz w:val="20"/>
                <w:szCs w:val="20"/>
              </w:rPr>
              <w:t>- confidence and clarity in communication</w:t>
            </w:r>
          </w:p>
          <w:p w14:paraId="1D8EE806" w14:textId="77777777" w:rsidR="00363A82" w:rsidRPr="002B4F56" w:rsidRDefault="00363A82" w:rsidP="00363A82">
            <w:pPr>
              <w:rPr>
                <w:rFonts w:ascii="Verdana" w:hAnsi="Verdana"/>
                <w:sz w:val="20"/>
                <w:szCs w:val="20"/>
              </w:rPr>
            </w:pPr>
            <w:r w:rsidRPr="002B4F56">
              <w:rPr>
                <w:rFonts w:ascii="Verdana" w:hAnsi="Verdana"/>
                <w:sz w:val="20"/>
                <w:szCs w:val="20"/>
              </w:rPr>
              <w:t>- a realistic and positive view of schools and schooling;</w:t>
            </w:r>
          </w:p>
          <w:p w14:paraId="0E67E5C8" w14:textId="77777777" w:rsidR="00363A82" w:rsidRPr="002B4F56" w:rsidRDefault="00363A82" w:rsidP="00363A82">
            <w:pPr>
              <w:rPr>
                <w:rFonts w:ascii="Verdana" w:hAnsi="Verdana"/>
                <w:sz w:val="20"/>
                <w:szCs w:val="20"/>
              </w:rPr>
            </w:pPr>
            <w:r w:rsidRPr="002B4F56">
              <w:rPr>
                <w:rFonts w:ascii="Verdana" w:hAnsi="Verdana"/>
                <w:sz w:val="20"/>
                <w:szCs w:val="20"/>
              </w:rPr>
              <w:t>- an open and enquiring mind;</w:t>
            </w:r>
          </w:p>
          <w:p w14:paraId="42E6D497" w14:textId="77777777" w:rsidR="00363A82" w:rsidRPr="002B4F56" w:rsidRDefault="00363A82" w:rsidP="00363A82">
            <w:pPr>
              <w:rPr>
                <w:rFonts w:ascii="Verdana" w:hAnsi="Verdana"/>
                <w:sz w:val="20"/>
                <w:szCs w:val="20"/>
              </w:rPr>
            </w:pPr>
            <w:r w:rsidRPr="002B4F56">
              <w:rPr>
                <w:rFonts w:ascii="Verdana" w:hAnsi="Verdana"/>
                <w:sz w:val="20"/>
                <w:szCs w:val="20"/>
              </w:rPr>
              <w:t>- clear reasons for wanting to teach</w:t>
            </w:r>
            <w:r>
              <w:rPr>
                <w:rFonts w:ascii="Verdana" w:hAnsi="Verdana"/>
                <w:sz w:val="20"/>
                <w:szCs w:val="20"/>
              </w:rPr>
              <w:t xml:space="preserve"> at the level for which you have applied</w:t>
            </w:r>
            <w:r w:rsidRPr="002B4F56">
              <w:rPr>
                <w:rFonts w:ascii="Verdana" w:hAnsi="Verdana"/>
                <w:sz w:val="20"/>
                <w:szCs w:val="20"/>
              </w:rPr>
              <w:t>;</w:t>
            </w:r>
          </w:p>
          <w:p w14:paraId="2C7681C5" w14:textId="77777777" w:rsidR="00363A82" w:rsidRPr="002B4F56" w:rsidRDefault="00363A82" w:rsidP="00363A82">
            <w:pPr>
              <w:rPr>
                <w:rFonts w:ascii="Verdana" w:hAnsi="Verdana"/>
                <w:sz w:val="20"/>
                <w:szCs w:val="20"/>
              </w:rPr>
            </w:pPr>
            <w:r w:rsidRPr="002B4F56">
              <w:rPr>
                <w:rFonts w:ascii="Verdana" w:hAnsi="Verdana"/>
                <w:sz w:val="20"/>
                <w:szCs w:val="20"/>
              </w:rPr>
              <w:t>- motivation and commitment to teaching pupils of all levels of ability;</w:t>
            </w:r>
          </w:p>
          <w:p w14:paraId="647C6626" w14:textId="20B3371B" w:rsidR="00363A82" w:rsidRDefault="00363A82" w:rsidP="00363A82">
            <w:pPr>
              <w:rPr>
                <w:rFonts w:ascii="Verdana" w:hAnsi="Verdana"/>
                <w:sz w:val="20"/>
                <w:szCs w:val="20"/>
              </w:rPr>
            </w:pPr>
            <w:r w:rsidRPr="002B4F56">
              <w:rPr>
                <w:rFonts w:ascii="Verdana" w:hAnsi="Verdana"/>
                <w:sz w:val="20"/>
                <w:szCs w:val="20"/>
              </w:rPr>
              <w:t xml:space="preserve">- maturity and </w:t>
            </w:r>
            <w:r w:rsidR="00BD076E" w:rsidRPr="002B4F56">
              <w:rPr>
                <w:rFonts w:ascii="Verdana" w:hAnsi="Verdana"/>
                <w:sz w:val="20"/>
                <w:szCs w:val="20"/>
              </w:rPr>
              <w:t>self-confidence</w:t>
            </w:r>
            <w:r w:rsidR="00BD076E">
              <w:rPr>
                <w:rFonts w:ascii="Verdana" w:hAnsi="Verdana"/>
                <w:sz w:val="20"/>
                <w:szCs w:val="20"/>
              </w:rPr>
              <w:t>.</w:t>
            </w:r>
          </w:p>
          <w:p w14:paraId="13679D65" w14:textId="77777777" w:rsidR="00363A82" w:rsidRPr="002B4F56" w:rsidRDefault="00363A82" w:rsidP="00363A82">
            <w:pPr>
              <w:rPr>
                <w:rFonts w:ascii="Verdana" w:hAnsi="Verdana"/>
                <w:sz w:val="20"/>
                <w:szCs w:val="20"/>
              </w:rPr>
            </w:pPr>
          </w:p>
          <w:p w14:paraId="090DDA27" w14:textId="77777777" w:rsidR="00363A82" w:rsidRPr="002B4F56" w:rsidRDefault="00363A82" w:rsidP="00363A82">
            <w:pPr>
              <w:rPr>
                <w:rFonts w:ascii="Verdana" w:hAnsi="Verdana"/>
                <w:sz w:val="20"/>
                <w:szCs w:val="20"/>
              </w:rPr>
            </w:pPr>
            <w:r w:rsidRPr="002B4F56">
              <w:rPr>
                <w:rFonts w:ascii="Verdana" w:hAnsi="Verdana"/>
                <w:sz w:val="20"/>
                <w:szCs w:val="20"/>
              </w:rPr>
              <w:t>You will be interviewed by staff from The School of Education.  You may be asked to carry out certain tasks that allow you to demonstrate your knowledge and skills, individually or in groups. The letter of invitation will give you details about specific requirements or expectations.</w:t>
            </w:r>
          </w:p>
          <w:p w14:paraId="7376AEF4" w14:textId="77777777" w:rsidR="00363A82" w:rsidRDefault="00363A82" w:rsidP="00363A82">
            <w:pPr>
              <w:rPr>
                <w:rFonts w:ascii="Verdana" w:hAnsi="Verdana"/>
                <w:b/>
                <w:sz w:val="20"/>
                <w:szCs w:val="20"/>
              </w:rPr>
            </w:pPr>
          </w:p>
          <w:p w14:paraId="2B22CDF6" w14:textId="77777777" w:rsidR="00363A82" w:rsidRPr="002B4F56" w:rsidRDefault="00363A82" w:rsidP="00363A82">
            <w:pPr>
              <w:rPr>
                <w:rFonts w:ascii="Verdana" w:hAnsi="Verdana"/>
                <w:b/>
                <w:sz w:val="20"/>
                <w:szCs w:val="20"/>
              </w:rPr>
            </w:pPr>
            <w:r w:rsidRPr="002B4F56">
              <w:rPr>
                <w:rFonts w:ascii="Verdana" w:hAnsi="Verdana"/>
                <w:b/>
                <w:sz w:val="20"/>
                <w:szCs w:val="20"/>
              </w:rPr>
              <w:t>What happens next?</w:t>
            </w:r>
          </w:p>
          <w:p w14:paraId="71443200" w14:textId="77777777" w:rsidR="00363A82" w:rsidRPr="002B4F56" w:rsidRDefault="00363A82" w:rsidP="00363A82">
            <w:pPr>
              <w:rPr>
                <w:rFonts w:ascii="Verdana" w:hAnsi="Verdana"/>
                <w:sz w:val="20"/>
                <w:szCs w:val="20"/>
              </w:rPr>
            </w:pPr>
            <w:r w:rsidRPr="002B4F56">
              <w:rPr>
                <w:rFonts w:ascii="Verdana" w:hAnsi="Verdana"/>
                <w:sz w:val="20"/>
                <w:szCs w:val="20"/>
              </w:rPr>
              <w:t>We then interview you in school. This will include:</w:t>
            </w:r>
          </w:p>
          <w:p w14:paraId="603F2FD2" w14:textId="77777777" w:rsidR="00363A82" w:rsidRPr="00C30295" w:rsidRDefault="00363A82" w:rsidP="00363A82">
            <w:pPr>
              <w:rPr>
                <w:rFonts w:ascii="Verdana" w:hAnsi="Verdana"/>
                <w:b/>
                <w:sz w:val="20"/>
                <w:szCs w:val="20"/>
              </w:rPr>
            </w:pPr>
          </w:p>
          <w:p w14:paraId="5907D93E" w14:textId="6BE6494A" w:rsidR="00147B97" w:rsidRPr="00C30295" w:rsidRDefault="009E1E73" w:rsidP="009E1E73">
            <w:pPr>
              <w:pStyle w:val="ListParagraph"/>
              <w:numPr>
                <w:ilvl w:val="0"/>
                <w:numId w:val="4"/>
              </w:numPr>
              <w:rPr>
                <w:rFonts w:ascii="Verdana" w:hAnsi="Verdana"/>
                <w:b/>
                <w:sz w:val="20"/>
                <w:szCs w:val="20"/>
              </w:rPr>
            </w:pPr>
            <w:r w:rsidRPr="00C30295">
              <w:rPr>
                <w:rFonts w:ascii="Verdana" w:hAnsi="Verdana"/>
                <w:b/>
                <w:sz w:val="20"/>
                <w:szCs w:val="20"/>
              </w:rPr>
              <w:t>A task with a small group of children.</w:t>
            </w:r>
          </w:p>
          <w:p w14:paraId="5567D155" w14:textId="17AF50BA" w:rsidR="009E1E73" w:rsidRPr="00C30295" w:rsidRDefault="009E1E73" w:rsidP="009E1E73">
            <w:pPr>
              <w:pStyle w:val="ListParagraph"/>
              <w:numPr>
                <w:ilvl w:val="0"/>
                <w:numId w:val="4"/>
              </w:numPr>
              <w:rPr>
                <w:rFonts w:ascii="Verdana" w:hAnsi="Verdana"/>
                <w:b/>
                <w:sz w:val="20"/>
                <w:szCs w:val="20"/>
              </w:rPr>
            </w:pPr>
            <w:r w:rsidRPr="00C30295">
              <w:rPr>
                <w:rFonts w:ascii="Verdana" w:hAnsi="Verdana"/>
                <w:b/>
                <w:sz w:val="20"/>
                <w:szCs w:val="20"/>
              </w:rPr>
              <w:t>A question and answer session with pupils.</w:t>
            </w:r>
          </w:p>
          <w:p w14:paraId="7C9687C7" w14:textId="067C12BA" w:rsidR="009E1E73" w:rsidRPr="001D7925" w:rsidRDefault="00E2795A" w:rsidP="009E1E73">
            <w:pPr>
              <w:pStyle w:val="ListParagraph"/>
              <w:numPr>
                <w:ilvl w:val="0"/>
                <w:numId w:val="4"/>
              </w:numPr>
              <w:rPr>
                <w:rFonts w:ascii="Verdana" w:hAnsi="Verdana"/>
                <w:b/>
                <w:sz w:val="20"/>
                <w:szCs w:val="20"/>
              </w:rPr>
            </w:pPr>
            <w:r w:rsidRPr="001D7925">
              <w:rPr>
                <w:rFonts w:ascii="Verdana" w:hAnsi="Verdana"/>
                <w:b/>
                <w:sz w:val="20"/>
                <w:szCs w:val="20"/>
              </w:rPr>
              <w:t xml:space="preserve">A formal interview with 2 </w:t>
            </w:r>
            <w:r w:rsidR="009E1E73" w:rsidRPr="001D7925">
              <w:rPr>
                <w:rFonts w:ascii="Verdana" w:hAnsi="Verdana"/>
                <w:b/>
                <w:sz w:val="20"/>
                <w:szCs w:val="20"/>
              </w:rPr>
              <w:t>members of the Derby City Schools Alliance.</w:t>
            </w:r>
          </w:p>
          <w:p w14:paraId="3BB89E07" w14:textId="77777777" w:rsidR="009E1E73" w:rsidRPr="009E1E73" w:rsidRDefault="009E1E73" w:rsidP="009E1E73">
            <w:pPr>
              <w:pStyle w:val="ListParagraph"/>
              <w:rPr>
                <w:rFonts w:ascii="Verdana" w:hAnsi="Verdana"/>
                <w:b/>
                <w:color w:val="FF0000"/>
                <w:sz w:val="20"/>
                <w:szCs w:val="20"/>
              </w:rPr>
            </w:pPr>
          </w:p>
          <w:p w14:paraId="1D2601C2" w14:textId="77777777" w:rsidR="00363A82" w:rsidRDefault="00363A82" w:rsidP="00363A82">
            <w:pPr>
              <w:rPr>
                <w:rFonts w:ascii="Verdana" w:hAnsi="Verdana"/>
                <w:sz w:val="20"/>
                <w:szCs w:val="20"/>
              </w:rPr>
            </w:pPr>
            <w:r w:rsidRPr="002B4F56">
              <w:rPr>
                <w:rFonts w:ascii="Verdana" w:hAnsi="Verdana"/>
                <w:sz w:val="20"/>
                <w:szCs w:val="20"/>
              </w:rPr>
              <w:t>We will inform you of our decision as soon as possible after your interview. If you are given a conditional offer of a place on the School Direct course, you will receive a pack of information describing you the steps you should take next. The conditional offer will become unconditional when we have received your acceptance and all the necessary clearances and documentation.</w:t>
            </w:r>
          </w:p>
          <w:p w14:paraId="561E27F9" w14:textId="77777777" w:rsidR="00363A82" w:rsidRDefault="00363A82" w:rsidP="00363A82">
            <w:pPr>
              <w:rPr>
                <w:rFonts w:ascii="Verdana" w:hAnsi="Verdana"/>
                <w:sz w:val="20"/>
                <w:szCs w:val="20"/>
              </w:rPr>
            </w:pPr>
            <w:r w:rsidRPr="002B4F56">
              <w:rPr>
                <w:rFonts w:ascii="Verdana" w:hAnsi="Verdana"/>
                <w:sz w:val="20"/>
                <w:szCs w:val="20"/>
              </w:rPr>
              <w:t>We know this is a rigorous and thorough process but we and you need to be sure that teaching is for you!</w:t>
            </w:r>
          </w:p>
          <w:p w14:paraId="5DF053A5" w14:textId="77777777" w:rsidR="00363A82" w:rsidRDefault="00363A82" w:rsidP="00363A82">
            <w:pPr>
              <w:rPr>
                <w:rFonts w:ascii="Verdana" w:hAnsi="Verdana"/>
                <w:b/>
                <w:sz w:val="20"/>
                <w:szCs w:val="20"/>
              </w:rPr>
            </w:pPr>
          </w:p>
          <w:p w14:paraId="67C5D920" w14:textId="77777777" w:rsidR="00363A82" w:rsidRDefault="00363A82" w:rsidP="00363A82">
            <w:pPr>
              <w:rPr>
                <w:rFonts w:ascii="Verdana" w:hAnsi="Verdana"/>
                <w:sz w:val="20"/>
                <w:szCs w:val="20"/>
              </w:rPr>
            </w:pPr>
            <w:r w:rsidRPr="008F562B">
              <w:rPr>
                <w:rFonts w:ascii="Verdana" w:hAnsi="Verdana"/>
                <w:b/>
                <w:sz w:val="20"/>
                <w:szCs w:val="20"/>
              </w:rPr>
              <w:t>Fees and Funding</w:t>
            </w:r>
          </w:p>
          <w:p w14:paraId="2C2787F4" w14:textId="57CC5098" w:rsidR="00363A82" w:rsidRPr="008F562B" w:rsidRDefault="00363A82" w:rsidP="00363A82">
            <w:pPr>
              <w:rPr>
                <w:rFonts w:ascii="Verdana" w:hAnsi="Verdana"/>
                <w:sz w:val="20"/>
                <w:szCs w:val="20"/>
              </w:rPr>
            </w:pPr>
            <w:r>
              <w:rPr>
                <w:rFonts w:ascii="Verdana" w:hAnsi="Verdana"/>
                <w:sz w:val="20"/>
                <w:szCs w:val="20"/>
              </w:rPr>
              <w:t xml:space="preserve">For more </w:t>
            </w:r>
            <w:r w:rsidR="001D7925">
              <w:rPr>
                <w:rFonts w:ascii="Verdana" w:hAnsi="Verdana"/>
                <w:sz w:val="20"/>
                <w:szCs w:val="20"/>
              </w:rPr>
              <w:t>information, please go to</w:t>
            </w:r>
            <w:r w:rsidR="001D7925">
              <w:t xml:space="preserve"> the University website</w:t>
            </w:r>
          </w:p>
          <w:p w14:paraId="039761A1" w14:textId="77777777" w:rsidR="00363A82" w:rsidRDefault="00363A82" w:rsidP="00363A82">
            <w:pPr>
              <w:rPr>
                <w:rFonts w:ascii="Verdana" w:hAnsi="Verdana"/>
                <w:b/>
                <w:sz w:val="20"/>
                <w:szCs w:val="20"/>
              </w:rPr>
            </w:pPr>
          </w:p>
          <w:p w14:paraId="618903A0" w14:textId="77777777" w:rsidR="00363A82" w:rsidRPr="002B4F56" w:rsidRDefault="00363A82" w:rsidP="00363A82">
            <w:pPr>
              <w:rPr>
                <w:rFonts w:ascii="Verdana" w:hAnsi="Verdana"/>
                <w:b/>
                <w:sz w:val="20"/>
                <w:szCs w:val="20"/>
              </w:rPr>
            </w:pPr>
            <w:r w:rsidRPr="002B4F56">
              <w:rPr>
                <w:rFonts w:ascii="Verdana" w:hAnsi="Verdana"/>
                <w:b/>
                <w:sz w:val="20"/>
                <w:szCs w:val="20"/>
              </w:rPr>
              <w:t>After the Course</w:t>
            </w:r>
          </w:p>
          <w:p w14:paraId="605CFC6C" w14:textId="77777777" w:rsidR="00363A82" w:rsidRPr="002B4F56" w:rsidRDefault="00363A82" w:rsidP="00363A82">
            <w:pPr>
              <w:rPr>
                <w:rFonts w:ascii="Verdana" w:hAnsi="Verdana"/>
                <w:sz w:val="20"/>
                <w:szCs w:val="20"/>
              </w:rPr>
            </w:pPr>
            <w:r w:rsidRPr="002B4F56">
              <w:rPr>
                <w:rFonts w:ascii="Verdana" w:hAnsi="Verdana"/>
                <w:sz w:val="20"/>
                <w:szCs w:val="20"/>
              </w:rPr>
              <w:t xml:space="preserve">Most of the trainees who train on University of Nottingham courses go on to teach in the East Midlands region and many gain posts in the schools in which they have completed their training.  </w:t>
            </w:r>
          </w:p>
          <w:p w14:paraId="6A4C9944" w14:textId="77777777" w:rsidR="00363A82" w:rsidRPr="002B4F56" w:rsidRDefault="00363A82" w:rsidP="00363A82">
            <w:pPr>
              <w:rPr>
                <w:rFonts w:ascii="Verdana" w:hAnsi="Verdana"/>
                <w:sz w:val="20"/>
                <w:szCs w:val="20"/>
              </w:rPr>
            </w:pPr>
            <w:r w:rsidRPr="002B4F56">
              <w:rPr>
                <w:rFonts w:ascii="Verdana" w:hAnsi="Verdana"/>
                <w:sz w:val="20"/>
                <w:szCs w:val="20"/>
              </w:rPr>
              <w:t xml:space="preserve">All trainees and students on the University of Nottingham ITE courses automatically receive a conditional offer on the MA in Education and many go on to become mentors in the partnership. </w:t>
            </w:r>
          </w:p>
          <w:p w14:paraId="17A0C456" w14:textId="77777777" w:rsidR="00363A82" w:rsidRDefault="00363A82" w:rsidP="00363A82">
            <w:pPr>
              <w:rPr>
                <w:rFonts w:ascii="Verdana" w:hAnsi="Verdana"/>
                <w:b/>
                <w:sz w:val="20"/>
                <w:szCs w:val="20"/>
              </w:rPr>
            </w:pPr>
          </w:p>
          <w:p w14:paraId="397D8854" w14:textId="34933DB2" w:rsidR="00363A82" w:rsidRPr="002B4F56" w:rsidRDefault="00363A82" w:rsidP="00363A82">
            <w:pPr>
              <w:rPr>
                <w:rFonts w:ascii="Verdana" w:hAnsi="Verdana"/>
                <w:sz w:val="20"/>
                <w:szCs w:val="20"/>
              </w:rPr>
            </w:pPr>
            <w:r w:rsidRPr="002B4F56">
              <w:rPr>
                <w:rFonts w:ascii="Verdana" w:hAnsi="Verdana"/>
                <w:sz w:val="20"/>
                <w:szCs w:val="20"/>
              </w:rPr>
              <w:t>Whilst there is no guarantee of employment after the School Direct course we do hope to train teachers for our alliance.</w:t>
            </w:r>
            <w:r w:rsidR="009E1E73">
              <w:rPr>
                <w:rFonts w:ascii="Verdana" w:hAnsi="Verdana"/>
                <w:sz w:val="20"/>
                <w:szCs w:val="20"/>
              </w:rPr>
              <w:t xml:space="preserve"> Last year all trainees who studied in our alliance were successfully employed.</w:t>
            </w:r>
          </w:p>
          <w:p w14:paraId="1FE3C4E0" w14:textId="77777777" w:rsidR="00363A82" w:rsidRDefault="00363A82">
            <w:pPr>
              <w:rPr>
                <w:rFonts w:ascii="Verdana" w:hAnsi="Verdana"/>
                <w:b/>
                <w:sz w:val="20"/>
                <w:szCs w:val="20"/>
              </w:rPr>
            </w:pPr>
          </w:p>
          <w:p w14:paraId="00048E5C" w14:textId="77777777" w:rsidR="00363A82" w:rsidRDefault="00363A82">
            <w:pPr>
              <w:rPr>
                <w:rFonts w:ascii="Verdana" w:hAnsi="Verdana"/>
                <w:b/>
                <w:sz w:val="20"/>
                <w:szCs w:val="20"/>
              </w:rPr>
            </w:pPr>
          </w:p>
        </w:tc>
      </w:tr>
    </w:tbl>
    <w:p w14:paraId="342718A9" w14:textId="77777777" w:rsidR="00363A82" w:rsidRPr="002B4F56" w:rsidRDefault="00363A82">
      <w:pPr>
        <w:rPr>
          <w:rFonts w:ascii="Verdana" w:hAnsi="Verdana"/>
          <w:b/>
          <w:sz w:val="20"/>
          <w:szCs w:val="20"/>
        </w:rPr>
      </w:pPr>
    </w:p>
    <w:sectPr w:rsidR="00363A82" w:rsidRPr="002B4F56" w:rsidSect="00973247">
      <w:headerReference w:type="even" r:id="rId9"/>
      <w:footerReference w:type="even" r:id="rId10"/>
      <w:footerReference w:type="default" r:id="rId11"/>
      <w:headerReference w:type="first" r:id="rId12"/>
      <w:footerReference w:type="first" r:id="rId13"/>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39B5" w14:textId="77777777" w:rsidR="00CD7481" w:rsidRDefault="00CD7481" w:rsidP="002738BA">
      <w:pPr>
        <w:spacing w:after="0" w:line="240" w:lineRule="auto"/>
      </w:pPr>
      <w:r>
        <w:separator/>
      </w:r>
    </w:p>
  </w:endnote>
  <w:endnote w:type="continuationSeparator" w:id="0">
    <w:p w14:paraId="08259F30" w14:textId="77777777" w:rsidR="00CD7481" w:rsidRDefault="00CD7481" w:rsidP="0027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4AC2" w14:textId="71026E70" w:rsidR="00DA11C2" w:rsidRDefault="00C30295" w:rsidP="00C30295">
    <w:pPr>
      <w:pStyle w:val="Footer"/>
      <w:rPr>
        <w:rFonts w:ascii="Arial" w:hAnsi="Arial" w:cs="Arial"/>
        <w:b/>
        <w:color w:val="008040"/>
        <w:sz w:val="23"/>
      </w:rPr>
    </w:pPr>
    <w:bookmarkStart w:id="2" w:name="aliashHeaderandFooterOFF1FooterEvenPages"/>
    <w:r>
      <w:rPr>
        <w:rFonts w:ascii="Arial" w:hAnsi="Arial" w:cs="Arial"/>
        <w:b/>
        <w:color w:val="008040"/>
        <w:sz w:val="23"/>
      </w:rPr>
      <w:t>Classification: OFFICIAL</w:t>
    </w:r>
  </w:p>
  <w:bookmarkEnd w:id="2"/>
  <w:p w14:paraId="1E0ABC45" w14:textId="77777777" w:rsidR="00DA11C2" w:rsidRDefault="00DA11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06384"/>
      <w:docPartObj>
        <w:docPartGallery w:val="Page Numbers (Bottom of Page)"/>
        <w:docPartUnique/>
      </w:docPartObj>
    </w:sdtPr>
    <w:sdtEndPr>
      <w:rPr>
        <w:noProof/>
      </w:rPr>
    </w:sdtEndPr>
    <w:sdtContent>
      <w:p w14:paraId="28A6D384" w14:textId="3B75D3CA" w:rsidR="002738BA" w:rsidRDefault="002738BA">
        <w:pPr>
          <w:pStyle w:val="Footer"/>
          <w:jc w:val="center"/>
        </w:pPr>
        <w:r>
          <w:fldChar w:fldCharType="begin"/>
        </w:r>
        <w:r>
          <w:instrText xml:space="preserve"> PAGE   \* MERGEFORMAT </w:instrText>
        </w:r>
        <w:r>
          <w:fldChar w:fldCharType="separate"/>
        </w:r>
        <w:r w:rsidR="00CD7481">
          <w:rPr>
            <w:noProof/>
          </w:rPr>
          <w:t>1</w:t>
        </w:r>
        <w:r>
          <w:rPr>
            <w:noProof/>
          </w:rPr>
          <w:fldChar w:fldCharType="end"/>
        </w:r>
      </w:p>
    </w:sdtContent>
  </w:sdt>
  <w:p w14:paraId="230D2D38" w14:textId="77777777" w:rsidR="002738BA" w:rsidRDefault="002738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FF32" w14:textId="48066F68" w:rsidR="00DA11C2" w:rsidRDefault="00C30295" w:rsidP="00C30295">
    <w:pPr>
      <w:pStyle w:val="Footer"/>
      <w:rPr>
        <w:rFonts w:ascii="Arial" w:hAnsi="Arial" w:cs="Arial"/>
        <w:b/>
        <w:color w:val="008040"/>
        <w:sz w:val="23"/>
      </w:rPr>
    </w:pPr>
    <w:bookmarkStart w:id="4" w:name="aliashHeaderandFooterOFF1FooterFirstPage"/>
    <w:r>
      <w:rPr>
        <w:rFonts w:ascii="Arial" w:hAnsi="Arial" w:cs="Arial"/>
        <w:b/>
        <w:color w:val="008040"/>
        <w:sz w:val="23"/>
      </w:rPr>
      <w:t>Classification: OFFICIAL</w:t>
    </w:r>
  </w:p>
  <w:bookmarkEnd w:id="4"/>
  <w:p w14:paraId="28A57C99" w14:textId="77777777" w:rsidR="00DA11C2" w:rsidRDefault="00DA11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7F3D" w14:textId="77777777" w:rsidR="00CD7481" w:rsidRDefault="00CD7481" w:rsidP="002738BA">
      <w:pPr>
        <w:spacing w:after="0" w:line="240" w:lineRule="auto"/>
      </w:pPr>
      <w:r>
        <w:separator/>
      </w:r>
    </w:p>
  </w:footnote>
  <w:footnote w:type="continuationSeparator" w:id="0">
    <w:p w14:paraId="06611313" w14:textId="77777777" w:rsidR="00CD7481" w:rsidRDefault="00CD7481" w:rsidP="0027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4F13" w14:textId="562E081E" w:rsidR="00DA11C2" w:rsidRDefault="00C30295" w:rsidP="00C30295">
    <w:pPr>
      <w:pStyle w:val="Header"/>
      <w:rPr>
        <w:rFonts w:ascii="Arial" w:hAnsi="Arial" w:cs="Arial"/>
        <w:b/>
        <w:color w:val="008040"/>
        <w:sz w:val="23"/>
      </w:rPr>
    </w:pPr>
    <w:bookmarkStart w:id="1" w:name="aliashHeaderandFooterOFF1HeaderEvenPages"/>
    <w:r>
      <w:rPr>
        <w:rFonts w:ascii="Arial" w:hAnsi="Arial" w:cs="Arial"/>
        <w:b/>
        <w:color w:val="008040"/>
        <w:sz w:val="23"/>
      </w:rPr>
      <w:t>Classification: OFFICIAL</w:t>
    </w:r>
  </w:p>
  <w:bookmarkEnd w:id="1"/>
  <w:p w14:paraId="3FEC8C8B" w14:textId="77777777" w:rsidR="00DA11C2" w:rsidRDefault="00DA11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0768" w14:textId="2E505DE6" w:rsidR="00DA11C2" w:rsidRDefault="00C30295" w:rsidP="00C30295">
    <w:pPr>
      <w:pStyle w:val="Header"/>
      <w:rPr>
        <w:rFonts w:ascii="Arial" w:hAnsi="Arial" w:cs="Arial"/>
        <w:b/>
        <w:color w:val="008040"/>
        <w:sz w:val="23"/>
      </w:rPr>
    </w:pPr>
    <w:bookmarkStart w:id="3" w:name="aliashHeaderandFooterOFF1HeaderFirstPage"/>
    <w:r>
      <w:rPr>
        <w:rFonts w:ascii="Arial" w:hAnsi="Arial" w:cs="Arial"/>
        <w:b/>
        <w:color w:val="008040"/>
        <w:sz w:val="23"/>
      </w:rPr>
      <w:t>Classification: OFFICIAL</w:t>
    </w:r>
  </w:p>
  <w:bookmarkEnd w:id="3"/>
  <w:p w14:paraId="3CC1881D" w14:textId="77777777" w:rsidR="00DA11C2" w:rsidRDefault="00DA11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87EC5"/>
    <w:multiLevelType w:val="hybridMultilevel"/>
    <w:tmpl w:val="1BFE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470F3"/>
    <w:multiLevelType w:val="hybridMultilevel"/>
    <w:tmpl w:val="D9F0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94A63"/>
    <w:multiLevelType w:val="hybridMultilevel"/>
    <w:tmpl w:val="67C6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A44F7"/>
    <w:multiLevelType w:val="hybridMultilevel"/>
    <w:tmpl w:val="FD1A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E521E"/>
    <w:multiLevelType w:val="hybridMultilevel"/>
    <w:tmpl w:val="141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43"/>
    <w:rsid w:val="00013073"/>
    <w:rsid w:val="0014603F"/>
    <w:rsid w:val="00147B97"/>
    <w:rsid w:val="0015589E"/>
    <w:rsid w:val="001B3880"/>
    <w:rsid w:val="001D63EA"/>
    <w:rsid w:val="001D7925"/>
    <w:rsid w:val="001E1D43"/>
    <w:rsid w:val="002167E3"/>
    <w:rsid w:val="002738BA"/>
    <w:rsid w:val="002A3CC2"/>
    <w:rsid w:val="002B4F56"/>
    <w:rsid w:val="002F5E7D"/>
    <w:rsid w:val="00331D57"/>
    <w:rsid w:val="00333AE6"/>
    <w:rsid w:val="00343EFC"/>
    <w:rsid w:val="00347957"/>
    <w:rsid w:val="00363A82"/>
    <w:rsid w:val="003977CA"/>
    <w:rsid w:val="003C606D"/>
    <w:rsid w:val="00410A2B"/>
    <w:rsid w:val="00411EB4"/>
    <w:rsid w:val="00450E10"/>
    <w:rsid w:val="00485B9E"/>
    <w:rsid w:val="005F522E"/>
    <w:rsid w:val="00605CEA"/>
    <w:rsid w:val="00667A6A"/>
    <w:rsid w:val="00680F19"/>
    <w:rsid w:val="006F77E7"/>
    <w:rsid w:val="0070361C"/>
    <w:rsid w:val="00710033"/>
    <w:rsid w:val="00732B3C"/>
    <w:rsid w:val="0073333A"/>
    <w:rsid w:val="007352E7"/>
    <w:rsid w:val="0074059D"/>
    <w:rsid w:val="007544A8"/>
    <w:rsid w:val="007D78CB"/>
    <w:rsid w:val="00845B5C"/>
    <w:rsid w:val="00892974"/>
    <w:rsid w:val="008C5E43"/>
    <w:rsid w:val="008D15A3"/>
    <w:rsid w:val="008D5A7F"/>
    <w:rsid w:val="008E0E56"/>
    <w:rsid w:val="008E219A"/>
    <w:rsid w:val="008F562B"/>
    <w:rsid w:val="008F5DD3"/>
    <w:rsid w:val="00960E55"/>
    <w:rsid w:val="00973247"/>
    <w:rsid w:val="009E1E73"/>
    <w:rsid w:val="009E34AD"/>
    <w:rsid w:val="00A8574E"/>
    <w:rsid w:val="00AC0B69"/>
    <w:rsid w:val="00AE1E3C"/>
    <w:rsid w:val="00B527C9"/>
    <w:rsid w:val="00BD076E"/>
    <w:rsid w:val="00C30295"/>
    <w:rsid w:val="00C52EF6"/>
    <w:rsid w:val="00CA7FD4"/>
    <w:rsid w:val="00CD7481"/>
    <w:rsid w:val="00CE375A"/>
    <w:rsid w:val="00CF7888"/>
    <w:rsid w:val="00D116B1"/>
    <w:rsid w:val="00D65589"/>
    <w:rsid w:val="00DA11C2"/>
    <w:rsid w:val="00DC236C"/>
    <w:rsid w:val="00DF334C"/>
    <w:rsid w:val="00E00727"/>
    <w:rsid w:val="00E20E04"/>
    <w:rsid w:val="00E2795A"/>
    <w:rsid w:val="00E52C19"/>
    <w:rsid w:val="00E75695"/>
    <w:rsid w:val="00ED7662"/>
    <w:rsid w:val="00EE2C75"/>
    <w:rsid w:val="00F14C26"/>
    <w:rsid w:val="00F35975"/>
    <w:rsid w:val="00FA1781"/>
    <w:rsid w:val="00FC040A"/>
    <w:rsid w:val="00FE34B6"/>
    <w:rsid w:val="00FF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D1A4"/>
  <w15:docId w15:val="{E140BBA7-B492-4AB0-88A6-A94B993A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3F"/>
    <w:rPr>
      <w:rFonts w:ascii="Tahoma" w:hAnsi="Tahoma" w:cs="Tahoma"/>
      <w:sz w:val="16"/>
      <w:szCs w:val="16"/>
    </w:rPr>
  </w:style>
  <w:style w:type="paragraph" w:styleId="ListParagraph">
    <w:name w:val="List Paragraph"/>
    <w:basedOn w:val="Normal"/>
    <w:uiPriority w:val="34"/>
    <w:qFormat/>
    <w:rsid w:val="006F77E7"/>
    <w:pPr>
      <w:ind w:left="720"/>
      <w:contextualSpacing/>
    </w:pPr>
  </w:style>
  <w:style w:type="paragraph" w:styleId="Header">
    <w:name w:val="header"/>
    <w:basedOn w:val="Normal"/>
    <w:link w:val="HeaderChar"/>
    <w:uiPriority w:val="99"/>
    <w:unhideWhenUsed/>
    <w:rsid w:val="00273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BA"/>
  </w:style>
  <w:style w:type="paragraph" w:styleId="Footer">
    <w:name w:val="footer"/>
    <w:basedOn w:val="Normal"/>
    <w:link w:val="FooterChar"/>
    <w:uiPriority w:val="99"/>
    <w:unhideWhenUsed/>
    <w:rsid w:val="00273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BA"/>
  </w:style>
  <w:style w:type="character" w:styleId="Hyperlink">
    <w:name w:val="Hyperlink"/>
    <w:basedOn w:val="DefaultParagraphFont"/>
    <w:uiPriority w:val="99"/>
    <w:semiHidden/>
    <w:unhideWhenUsed/>
    <w:rsid w:val="008F562B"/>
    <w:rPr>
      <w:color w:val="0000FF"/>
      <w:u w:val="single"/>
    </w:rPr>
  </w:style>
  <w:style w:type="character" w:styleId="FollowedHyperlink">
    <w:name w:val="FollowedHyperlink"/>
    <w:basedOn w:val="DefaultParagraphFont"/>
    <w:uiPriority w:val="99"/>
    <w:semiHidden/>
    <w:unhideWhenUsed/>
    <w:rsid w:val="008F562B"/>
    <w:rPr>
      <w:color w:val="800080" w:themeColor="followedHyperlink"/>
      <w:u w:val="single"/>
    </w:rPr>
  </w:style>
  <w:style w:type="table" w:styleId="TableGrid">
    <w:name w:val="Table Grid"/>
    <w:basedOn w:val="TableNormal"/>
    <w:uiPriority w:val="59"/>
    <w:rsid w:val="0070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1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1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C97C-EEE2-4E20-AA3D-6E9586BD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Daykin Martina</dc:creator>
  <cp:lastModifiedBy>Zoe Cannon</cp:lastModifiedBy>
  <cp:revision>2</cp:revision>
  <dcterms:created xsi:type="dcterms:W3CDTF">2018-02-08T21:16:00Z</dcterms:created>
  <dcterms:modified xsi:type="dcterms:W3CDTF">2018-02-08T21:16:00Z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dfdaab9b-da20-43ee-9e64-a844959aa4cb</vt:lpwstr>
  </property>
  <property fmtid="{D5CDD505-2E9C-101B-9397-08002B2CF9AE}" pid="3" name="DCCClassification">
    <vt:lpwstr>OFFICIAL</vt:lpwstr>
  </property>
  <property fmtid="{D5CDD505-2E9C-101B-9397-08002B2CF9AE}" pid="4" name="Classification">
    <vt:lpwstr>OFFICIAL</vt:lpwstr>
  </property>
</Properties>
</file>